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98" w:rsidRPr="000C4C12" w:rsidRDefault="00024698" w:rsidP="00024698">
      <w:pPr>
        <w:pStyle w:val="3"/>
        <w:spacing w:line="360" w:lineRule="auto"/>
        <w:jc w:val="center"/>
        <w:rPr>
          <w:b/>
          <w:sz w:val="28"/>
          <w:szCs w:val="28"/>
        </w:rPr>
      </w:pPr>
      <w:r w:rsidRPr="000C4C12">
        <w:rPr>
          <w:b/>
          <w:sz w:val="28"/>
          <w:szCs w:val="28"/>
        </w:rPr>
        <w:t>Семинар № 1 «Современный учитель английского языка»</w:t>
      </w:r>
    </w:p>
    <w:p w:rsidR="00024698" w:rsidRPr="000C4C12" w:rsidRDefault="00024698" w:rsidP="00024698">
      <w:pPr>
        <w:rPr>
          <w:b/>
        </w:rPr>
      </w:pP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0C4C12">
        <w:rPr>
          <w:color w:val="000000"/>
          <w:sz w:val="28"/>
          <w:szCs w:val="28"/>
        </w:rPr>
        <w:t>Учитель – одна из древнейших профессий и в ней установлено множество принципов межличностных отношений. Роль учителя, и особенно учителя английского языка, сводится не только к обучению правилам грамматики, лексики и произношению. Это может легко выполнить любое механическое оборудование. Роль учителя – признать ценность личности каждого ученика в классе, поддерживая при этом свою личностную ценность, соединить и придать силы этим двум уникальным личностям, чтобы они могли существовать в одном пространстве. В то же время, учитель дает возможность детям не только овладеть новым языком, но и развивает их социологически и учит множеству стратегий, которые можно применить не только в изучении языка, но и в жизни.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0C4C12">
        <w:rPr>
          <w:color w:val="000000"/>
          <w:sz w:val="28"/>
          <w:szCs w:val="28"/>
        </w:rPr>
        <w:t>На протяжении последних десятилетий основные тенденции развития образования претерпели значительные изменения. Если когда-то серьезно говорили о возможности передачи знаний, то сегодня</w:t>
      </w:r>
      <w:r>
        <w:rPr>
          <w:color w:val="000000"/>
          <w:sz w:val="28"/>
          <w:szCs w:val="28"/>
        </w:rPr>
        <w:t>,</w:t>
      </w:r>
      <w:r w:rsidRPr="000C4C12">
        <w:rPr>
          <w:color w:val="000000"/>
          <w:sz w:val="28"/>
          <w:szCs w:val="28"/>
        </w:rPr>
        <w:t xml:space="preserve"> очевидно, что знания не передаются, а усваиваются в процессе личностно - значимой деятельности. Сами знания, вне определенных навыков и умений их использования, не решают проблему образования человека и его подготовки к реальной деятельности. Поэтому в настоящее время целью образования становятся не просто знания и умения, но развитие определенных качеств личности, формирование ключевых компетенций, которые должны «вооружить» молодежь для дальнейшей жизни в обществе. Таким образом, современный учитель должен обладать профессиональными компетенциями, связанными с готовностью и способностью реализовывать цели обучения на различных уровнях, с учетом современных социальных требований и реальных условий преподавания.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0C4C12">
        <w:rPr>
          <w:color w:val="000000"/>
          <w:sz w:val="28"/>
          <w:szCs w:val="28"/>
        </w:rPr>
        <w:t>Каковы же базовые профессиональные компетенции учителя английского языка?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C4C12">
        <w:rPr>
          <w:color w:val="000000"/>
          <w:sz w:val="28"/>
          <w:szCs w:val="28"/>
        </w:rPr>
        <w:t xml:space="preserve">Прежде всего </w:t>
      </w:r>
      <w:r>
        <w:rPr>
          <w:color w:val="000000"/>
          <w:sz w:val="28"/>
          <w:szCs w:val="28"/>
        </w:rPr>
        <w:t xml:space="preserve">- </w:t>
      </w:r>
      <w:r w:rsidRPr="000C4C12">
        <w:rPr>
          <w:color w:val="000000"/>
          <w:sz w:val="28"/>
          <w:szCs w:val="28"/>
        </w:rPr>
        <w:t xml:space="preserve">это социально-психологическая компетенция, связанная с готовностью к решению профессиональных задач. Следующая важная компетенция </w:t>
      </w:r>
      <w:r w:rsidRPr="000C4C12">
        <w:rPr>
          <w:color w:val="000000"/>
          <w:sz w:val="28"/>
          <w:szCs w:val="28"/>
        </w:rPr>
        <w:lastRenderedPageBreak/>
        <w:t xml:space="preserve">- коммуникативная. Также </w:t>
      </w:r>
      <w:proofErr w:type="gramStart"/>
      <w:r w:rsidRPr="000C4C12">
        <w:rPr>
          <w:color w:val="000000"/>
          <w:sz w:val="28"/>
          <w:szCs w:val="28"/>
        </w:rPr>
        <w:t>важны</w:t>
      </w:r>
      <w:proofErr w:type="gramEnd"/>
      <w:r w:rsidRPr="000C4C12">
        <w:rPr>
          <w:color w:val="000000"/>
          <w:sz w:val="28"/>
          <w:szCs w:val="28"/>
        </w:rPr>
        <w:t xml:space="preserve"> общепедагогическая профессиональная компетенция, предметная компетенция и профессиональная самореализация.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C4C12">
        <w:rPr>
          <w:color w:val="000000"/>
          <w:sz w:val="28"/>
          <w:szCs w:val="28"/>
        </w:rPr>
        <w:t xml:space="preserve">А какими личностными качествами должен обладать педагог? Я бы выделила </w:t>
      </w:r>
      <w:proofErr w:type="gramStart"/>
      <w:r w:rsidRPr="000C4C12">
        <w:rPr>
          <w:color w:val="000000"/>
          <w:sz w:val="28"/>
          <w:szCs w:val="28"/>
        </w:rPr>
        <w:t>следующие</w:t>
      </w:r>
      <w:proofErr w:type="gramEnd"/>
      <w:r w:rsidRPr="000C4C12">
        <w:rPr>
          <w:color w:val="000000"/>
          <w:sz w:val="28"/>
          <w:szCs w:val="28"/>
        </w:rPr>
        <w:t>: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C4C12">
        <w:rPr>
          <w:color w:val="000000"/>
          <w:sz w:val="28"/>
          <w:szCs w:val="28"/>
        </w:rPr>
        <w:t>- самостоятельность и инициативность в решении профессиональных задач;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C4C12">
        <w:rPr>
          <w:color w:val="000000"/>
          <w:sz w:val="28"/>
          <w:szCs w:val="28"/>
        </w:rPr>
        <w:t>- непредвзятость в суждениях и мнениях, широта взглядов;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C4C12">
        <w:rPr>
          <w:color w:val="000000"/>
          <w:sz w:val="28"/>
          <w:szCs w:val="28"/>
        </w:rPr>
        <w:t>- контактность и коммуникабельность;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C4C12">
        <w:rPr>
          <w:color w:val="000000"/>
          <w:sz w:val="28"/>
          <w:szCs w:val="28"/>
        </w:rPr>
        <w:t>- наблюдательность и изобретательность;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C4C12">
        <w:rPr>
          <w:color w:val="000000"/>
          <w:sz w:val="28"/>
          <w:szCs w:val="28"/>
        </w:rPr>
        <w:t xml:space="preserve">- толерантность, </w:t>
      </w:r>
      <w:proofErr w:type="spellStart"/>
      <w:r w:rsidRPr="000C4C12">
        <w:rPr>
          <w:color w:val="000000"/>
          <w:sz w:val="28"/>
          <w:szCs w:val="28"/>
        </w:rPr>
        <w:t>эмпатия</w:t>
      </w:r>
      <w:proofErr w:type="spellEnd"/>
      <w:r w:rsidRPr="000C4C12">
        <w:rPr>
          <w:color w:val="000000"/>
          <w:sz w:val="28"/>
          <w:szCs w:val="28"/>
        </w:rPr>
        <w:t>;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C4C12">
        <w:rPr>
          <w:color w:val="000000"/>
          <w:sz w:val="28"/>
          <w:szCs w:val="28"/>
        </w:rPr>
        <w:t>- доброжелательность и психологическая стабильность;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C4C12">
        <w:rPr>
          <w:color w:val="000000"/>
          <w:sz w:val="28"/>
          <w:szCs w:val="28"/>
        </w:rPr>
        <w:t>- социальная активность и креативность;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C4C12">
        <w:rPr>
          <w:color w:val="000000"/>
          <w:sz w:val="28"/>
          <w:szCs w:val="28"/>
        </w:rPr>
        <w:t>- чувство профессионального долга и личная ответственность;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C4C12">
        <w:rPr>
          <w:color w:val="000000"/>
          <w:sz w:val="28"/>
          <w:szCs w:val="28"/>
        </w:rPr>
        <w:t>- готовность слушать и слышать собеседника;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C4C12">
        <w:rPr>
          <w:color w:val="000000"/>
          <w:sz w:val="28"/>
          <w:szCs w:val="28"/>
        </w:rPr>
        <w:t>- способность к профессиональной рефлексии и самоанализу.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C4C12">
        <w:rPr>
          <w:color w:val="000000"/>
          <w:sz w:val="28"/>
          <w:szCs w:val="28"/>
        </w:rPr>
        <w:t>Профессия учителя для меня всегда была сродни профессии актера. Ведь даже в рамках одного урока учитель примеряет на себя разные роли.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C4C12">
        <w:rPr>
          <w:color w:val="000000"/>
          <w:sz w:val="28"/>
          <w:szCs w:val="28"/>
        </w:rPr>
        <w:t>Итак, учитель это…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C4C12">
        <w:rPr>
          <w:color w:val="000000"/>
          <w:sz w:val="28"/>
          <w:szCs w:val="28"/>
        </w:rPr>
        <w:t>1.  Менеджер. Он придает обрамление уроку, информирует, координирует.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C4C12">
        <w:rPr>
          <w:color w:val="000000"/>
          <w:sz w:val="28"/>
          <w:szCs w:val="28"/>
        </w:rPr>
        <w:t>2.  Тренер. Организует практику, хвалит за достижения.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C4C12">
        <w:rPr>
          <w:color w:val="000000"/>
          <w:sz w:val="28"/>
          <w:szCs w:val="28"/>
        </w:rPr>
        <w:t>3.  Гид. Дает инструкции, помогает с примерами, «открывает» дорогу к прогрессу.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C4C12">
        <w:rPr>
          <w:color w:val="000000"/>
          <w:sz w:val="28"/>
          <w:szCs w:val="28"/>
        </w:rPr>
        <w:lastRenderedPageBreak/>
        <w:t>4.  Консультант. Консультирует не только в языковых вопросах, но и в жизненных ситуациях.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C4C12">
        <w:rPr>
          <w:color w:val="000000"/>
          <w:sz w:val="28"/>
          <w:szCs w:val="28"/>
        </w:rPr>
        <w:t>5.  Человек – источник. Не все знающий, и тренирующий в своих учениках способность находить ответы самим.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C4C12">
        <w:rPr>
          <w:color w:val="000000"/>
          <w:sz w:val="28"/>
          <w:szCs w:val="28"/>
        </w:rPr>
        <w:t xml:space="preserve">6.  Эксперт в области межличностных отношений. </w:t>
      </w:r>
      <w:proofErr w:type="gramStart"/>
      <w:r w:rsidRPr="000C4C12">
        <w:rPr>
          <w:color w:val="000000"/>
          <w:sz w:val="28"/>
          <w:szCs w:val="28"/>
        </w:rPr>
        <w:t>Гарантирующий</w:t>
      </w:r>
      <w:proofErr w:type="gramEnd"/>
      <w:r w:rsidRPr="000C4C12">
        <w:rPr>
          <w:color w:val="000000"/>
          <w:sz w:val="28"/>
          <w:szCs w:val="28"/>
        </w:rPr>
        <w:t xml:space="preserve"> и поощряющий открытое общение своих учеников.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C4C12">
        <w:rPr>
          <w:color w:val="000000"/>
          <w:sz w:val="28"/>
          <w:szCs w:val="28"/>
        </w:rPr>
        <w:t xml:space="preserve">7.  Лидер. Служит моделью </w:t>
      </w:r>
      <w:proofErr w:type="spellStart"/>
      <w:r w:rsidRPr="000C4C12">
        <w:rPr>
          <w:color w:val="000000"/>
          <w:sz w:val="28"/>
          <w:szCs w:val="28"/>
        </w:rPr>
        <w:t>мотиватора</w:t>
      </w:r>
      <w:proofErr w:type="spellEnd"/>
      <w:r w:rsidRPr="000C4C12">
        <w:rPr>
          <w:color w:val="000000"/>
          <w:sz w:val="28"/>
          <w:szCs w:val="28"/>
        </w:rPr>
        <w:t>, вдохновляя и придавая форму мечтам и целям учеников.</w:t>
      </w:r>
    </w:p>
    <w:p w:rsidR="00024698" w:rsidRPr="000C4C12" w:rsidRDefault="00024698" w:rsidP="00024698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C4C12">
        <w:rPr>
          <w:color w:val="000000"/>
          <w:sz w:val="28"/>
          <w:szCs w:val="28"/>
        </w:rPr>
        <w:t>8.  «Продавец жизни</w:t>
      </w:r>
      <w:proofErr w:type="gramStart"/>
      <w:r w:rsidRPr="000C4C12">
        <w:rPr>
          <w:color w:val="000000"/>
          <w:sz w:val="28"/>
          <w:szCs w:val="28"/>
        </w:rPr>
        <w:t xml:space="preserve">.» </w:t>
      </w:r>
      <w:proofErr w:type="gramEnd"/>
      <w:r w:rsidRPr="000C4C12">
        <w:rPr>
          <w:color w:val="000000"/>
          <w:sz w:val="28"/>
          <w:szCs w:val="28"/>
        </w:rPr>
        <w:t>Ученики часто видят жизнь глазами учителя, особенно в младших классах. Эти глаза должны быть полны надеждой, мечтами, красотой. Личным неудачам, злобе – нет места в классе.</w:t>
      </w:r>
    </w:p>
    <w:p w:rsidR="00024698" w:rsidRPr="000C4C12" w:rsidRDefault="00024698" w:rsidP="0002469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C4C12">
        <w:rPr>
          <w:color w:val="000000"/>
          <w:sz w:val="28"/>
          <w:szCs w:val="28"/>
        </w:rPr>
        <w:t>Именно таким представляет</w:t>
      </w:r>
      <w:r>
        <w:rPr>
          <w:color w:val="000000"/>
          <w:sz w:val="28"/>
          <w:szCs w:val="28"/>
        </w:rPr>
        <w:t>ся мне современный учитель, соче</w:t>
      </w:r>
      <w:r w:rsidRPr="000C4C12">
        <w:rPr>
          <w:color w:val="000000"/>
          <w:sz w:val="28"/>
          <w:szCs w:val="28"/>
        </w:rPr>
        <w:t>тающим в себе личностные качества, профессиональные компетенции и примеряющим на себя разные роли. Сегодня в образовании разрабатываются</w:t>
      </w:r>
      <w:r>
        <w:rPr>
          <w:color w:val="000000"/>
          <w:sz w:val="28"/>
          <w:szCs w:val="28"/>
        </w:rPr>
        <w:t xml:space="preserve"> </w:t>
      </w:r>
      <w:hyperlink r:id="rId5" w:tooltip="Новые технологии" w:history="1">
        <w:r w:rsidRPr="000C4C12">
          <w:rPr>
            <w:rStyle w:val="a4"/>
            <w:color w:val="743399"/>
            <w:sz w:val="28"/>
            <w:szCs w:val="28"/>
            <w:bdr w:val="none" w:sz="0" w:space="0" w:color="auto" w:frame="1"/>
          </w:rPr>
          <w:t>новые технологии</w:t>
        </w:r>
      </w:hyperlink>
      <w:r w:rsidRPr="000C4C12">
        <w:rPr>
          <w:color w:val="000000"/>
          <w:sz w:val="28"/>
          <w:szCs w:val="28"/>
        </w:rPr>
        <w:t>, которые могут прийти на смену бумажным учебникам и даже учителям. Школьники будут учиться сами, выполняя задания на компьютере. Это даст возможность каждому развиваться, исходя из своего индивидуального потенциала и потребностей. Но кто же научит новое «цифровое» поколение помнить, что кто-то умирает от голода? Кто научит их сострадать и думать? Кто научит видеть невидимое и слышать то, что у них внутри? Какая технология может заставить ребенка плакать над музыкой и стихами? Какая программа научит говорить слова любви и дружбы? Какая технология поможет человеку побороть свои страхи и одиночество? Только такая сильная личность как учитель способна на это. Я думаю, что учителя будут всегда, ведь именно их помнят дети, их глаза, их улыбки.</w:t>
      </w:r>
    </w:p>
    <w:p w:rsidR="0046288E" w:rsidRDefault="00024698">
      <w:bookmarkStart w:id="0" w:name="_GoBack"/>
      <w:bookmarkEnd w:id="0"/>
    </w:p>
    <w:sectPr w:rsidR="0046288E" w:rsidSect="00024698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98"/>
    <w:rsid w:val="00024698"/>
    <w:rsid w:val="009B1B7D"/>
    <w:rsid w:val="00E6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4698"/>
    <w:pPr>
      <w:keepNext/>
      <w:tabs>
        <w:tab w:val="left" w:pos="2790"/>
      </w:tabs>
      <w:outlineLvl w:val="2"/>
    </w:pPr>
    <w:rPr>
      <w:rFonts w:eastAsia="Arial Unicode MS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4698"/>
    <w:rPr>
      <w:rFonts w:ascii="Times New Roman" w:eastAsia="Arial Unicode MS" w:hAnsi="Times New Roman" w:cs="Times New Roman"/>
      <w:sz w:val="40"/>
      <w:szCs w:val="24"/>
      <w:lang w:eastAsia="ru-RU"/>
    </w:rPr>
  </w:style>
  <w:style w:type="paragraph" w:styleId="a3">
    <w:name w:val="Normal (Web)"/>
    <w:basedOn w:val="a"/>
    <w:uiPriority w:val="99"/>
    <w:unhideWhenUsed/>
    <w:rsid w:val="00024698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024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4698"/>
    <w:pPr>
      <w:keepNext/>
      <w:tabs>
        <w:tab w:val="left" w:pos="2790"/>
      </w:tabs>
      <w:outlineLvl w:val="2"/>
    </w:pPr>
    <w:rPr>
      <w:rFonts w:eastAsia="Arial Unicode MS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4698"/>
    <w:rPr>
      <w:rFonts w:ascii="Times New Roman" w:eastAsia="Arial Unicode MS" w:hAnsi="Times New Roman" w:cs="Times New Roman"/>
      <w:sz w:val="40"/>
      <w:szCs w:val="24"/>
      <w:lang w:eastAsia="ru-RU"/>
    </w:rPr>
  </w:style>
  <w:style w:type="paragraph" w:styleId="a3">
    <w:name w:val="Normal (Web)"/>
    <w:basedOn w:val="a"/>
    <w:uiPriority w:val="99"/>
    <w:unhideWhenUsed/>
    <w:rsid w:val="00024698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024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novie_tehnolog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208-2</dc:creator>
  <cp:lastModifiedBy>208-2</cp:lastModifiedBy>
  <cp:revision>1</cp:revision>
  <dcterms:created xsi:type="dcterms:W3CDTF">2016-04-08T09:29:00Z</dcterms:created>
  <dcterms:modified xsi:type="dcterms:W3CDTF">2016-04-08T09:30:00Z</dcterms:modified>
</cp:coreProperties>
</file>