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90" w:rsidRDefault="00523190" w:rsidP="0052319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Style w:val="a5"/>
          <w:rFonts w:ascii="inherit" w:hAnsi="inherit" w:cs="Helvetica"/>
          <w:b/>
          <w:bCs/>
          <w:color w:val="222222"/>
          <w:sz w:val="20"/>
          <w:szCs w:val="20"/>
        </w:rPr>
        <w:t>Консультации для родителей</w:t>
      </w:r>
    </w:p>
    <w:p w:rsidR="00523190" w:rsidRDefault="00523190" w:rsidP="0052319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Style w:val="a4"/>
          <w:rFonts w:ascii="inherit" w:hAnsi="inherit" w:cs="Helvetica"/>
          <w:color w:val="222222"/>
          <w:sz w:val="20"/>
          <w:szCs w:val="20"/>
        </w:rPr>
        <w:t>Три «закона» безопасности па дороге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1-й Закон безопасности движения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Чем выше скорость – тем больше опасность.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Чем выше опасность – тем меньше должна быть скорость.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Выбор допустимой безопасной скорости зависит от ряда условий: со стояния дороги, дальности видимости, обзорности, интенсивности и характера  движения, особенностей устройства и технического состояния автомобилей, а также вида перевозимого груза. Из них самыми главными условиями безопасности дорожного движения являются: видимость и обзорность.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 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Видимость – это возможность различать детали дорожной обстановки. Она зависит от освещения, степени контраста проезжей части по отношению к другим элементам дороги. Обзорность – это возможность наблюдать проезжую часть и дорожную обстановку перед собой и по сторонам, т.е. отсутствие в поле зрения человека различных препятствий на дороге.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В городах и населенных пунктах транспортным средствам Правилами дорожного движения РФ разрешена скорость не более 60 км/ч. Почему же вы бран именно этот скоростной рубеж? С ростом скорости движения возраста ют сила инерции и другие силы, действующие на автомобиль. Предел, после которого водитель утрачивает возможность воздействовать на несущуюся вперед массу металла, каковой и является автомобиль, наступает не после 150 или 100, а уже после 60 км/ч! За этим пределом резко снижается четкость зрения водителя. Уменьшаются тормозные возможности автомобиля, опаснее становится поворот, возрастают центробежная сила и сила опрокидывания на повороте. Резко сокращается и время, отведенное водителю на выбор правильных приемов управления.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Большая скорость допустима только при наличии соответствующих дорожных знаков или вне населенных пунктов. Но во всех случаях – в городе и за городом – водители должны выбирать скорость движения с учетом дорожных условий, погоды, времени суток, интенсивности движения и даже своего психического состояния (сонливость, раздражительность, озабоченность). Умение выбрать соответствующую всем этим условиям скорость – это и есть одно из важнейших качеств профессионального водителя.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2-й Закон безопасности движения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Правило «темного подвала»: не видишь – остановись или резко снижай скорость.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Представьте себе, что вы с улицы входите в совершенно темное помещение, к примеру, в подвал. Далее, если это помещение не знакомо входящему, то его действия будут такими: он или остановится, или замедлит движение, будет ждать, когда его глаза привыкнут к темноте. В лучшем случае пойдет, но очень медленно, постоянно вглядываясь вперед и по сторонам, или на ощупь, крадучись. Это происходит потому, что впереди может быть непредвиденная опасность – «ловушка».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lastRenderedPageBreak/>
        <w:t>Так и на дороге: в сложной ситуации, особенно при недостаточной обзорности и видимости, вспомните про «темный подвал», и эта ассоциация, а вернее внутренний сигнал «Стоп! Опасность!», убережет вас от дорожных «ловушек».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3-й Закон безопасности движения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«Чувствуй дорогу», умей видеть, наблюдать и предвидеть. Действуй безопасно!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Вы когда-нибудь задумывались над тем, почему некоторые люди никогда не попадали в аварию, а другим – ну просто постоянно не везет? Да, есть у нас недисциплинированные и водители, и пешеходы. Но дело не только в этом. Важно именно предвидеть опасную дорожную ситуацию – «ловушку». Это и есть «техника» защитного вождения.</w:t>
      </w:r>
    </w:p>
    <w:p w:rsidR="00523190" w:rsidRDefault="00523190" w:rsidP="00523190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Умейте предвидеть ошибки пешеходов и других водителей и будьте готовы своими встречными действиями компенсировать эти ошибки!</w:t>
      </w:r>
    </w:p>
    <w:p w:rsidR="00D83934" w:rsidRDefault="00D83934"/>
    <w:sectPr w:rsidR="00D83934" w:rsidSect="00D8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190"/>
    <w:rsid w:val="00523190"/>
    <w:rsid w:val="00D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190"/>
    <w:rPr>
      <w:b/>
      <w:bCs/>
    </w:rPr>
  </w:style>
  <w:style w:type="character" w:styleId="a5">
    <w:name w:val="Emphasis"/>
    <w:basedOn w:val="a0"/>
    <w:uiPriority w:val="20"/>
    <w:qFormat/>
    <w:rsid w:val="00523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2015-09-30T14:28:00Z</dcterms:created>
  <dcterms:modified xsi:type="dcterms:W3CDTF">2015-09-30T14:28:00Z</dcterms:modified>
</cp:coreProperties>
</file>