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D9" w:rsidRDefault="00FB21D9" w:rsidP="00FB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«Варгашинская средняя школа №1»</w:t>
      </w:r>
    </w:p>
    <w:p w:rsid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CB" w:rsidRP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25CB">
        <w:rPr>
          <w:rFonts w:ascii="Times New Roman" w:hAnsi="Times New Roman" w:cs="Times New Roman"/>
          <w:caps/>
          <w:sz w:val="28"/>
          <w:szCs w:val="28"/>
        </w:rPr>
        <w:t>Предметные Недели</w:t>
      </w:r>
    </w:p>
    <w:p w:rsid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CB" w:rsidRDefault="00D725CB" w:rsidP="00D7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D9" w:rsidRDefault="00FB21D9" w:rsidP="00FB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CB" w:rsidRDefault="00FB21D9" w:rsidP="00D725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CD">
        <w:rPr>
          <w:rFonts w:ascii="Times New Roman" w:hAnsi="Times New Roman" w:cs="Times New Roman"/>
          <w:b/>
          <w:sz w:val="28"/>
          <w:szCs w:val="28"/>
        </w:rPr>
        <w:t>Неделя иностранных языков</w:t>
      </w:r>
    </w:p>
    <w:p w:rsidR="00FB21D9" w:rsidRPr="00FB21D9" w:rsidRDefault="00FB21D9" w:rsidP="00D72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(Методическое объединение учителей иностранных языков)</w:t>
      </w:r>
    </w:p>
    <w:tbl>
      <w:tblPr>
        <w:tblW w:w="0" w:type="auto"/>
        <w:jc w:val="center"/>
        <w:tblInd w:w="-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520"/>
        <w:gridCol w:w="2136"/>
      </w:tblGrid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FB21D9" w:rsidRPr="00FB21D9" w:rsidTr="00A04ACD">
        <w:trPr>
          <w:trHeight w:val="425"/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Открытие недели. Конкурсы газет, презентаций, крос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>свордов, переводчиков, проектов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A04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Все педагоги МО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«Рождество»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5-В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«Еда и напитки»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6-В,6-Г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«Покорение вершин»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8-В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Викторина «Известные люди Британии»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7-В,7-Г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 «Знаешь ли ты английские пословицы?»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9-Б,11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Страноведческая викторина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 xml:space="preserve">9-Б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на лучшего переводчика текста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9-Б,11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на лучший проект «Мы любим английский»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 А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газет «Смешной английский»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Олимпиада «Лучший знаток английского языка»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>3 А</w:t>
            </w:r>
            <w:proofErr w:type="gramStart"/>
            <w:r w:rsidRPr="00A04ACD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A04AC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на лучший перевод стихотворения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8-Б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Путешествие по Канаде.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B21D9" w:rsidRPr="00FB21D9" w:rsidTr="00A04ACD">
        <w:trPr>
          <w:trHeight w:val="265"/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«Звёздный час»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 xml:space="preserve">–е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Ролевая игра «У доктора»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 xml:space="preserve">– е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FB21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знатоков</w:t>
            </w:r>
            <w:r w:rsidRPr="00FB21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«What? When? Where? 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7  классы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Страноведческая викторина о Великобритании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9 класс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по станциям « Карусель»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К В Н «В 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здоровом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теле-здоровый дух».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8-9 классы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Вокруг света. Великобритания. Игра-путешествие.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8 классы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0" w:type="dxa"/>
            <w:vAlign w:val="center"/>
          </w:tcPr>
          <w:p w:rsidR="00FB21D9" w:rsidRPr="00FB21D9" w:rsidRDefault="00FB21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«Путешествие по Великобритании»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</w:tc>
      </w:tr>
      <w:tr w:rsidR="00FB21D9" w:rsidRPr="00FB21D9" w:rsidTr="00A04ACD">
        <w:trPr>
          <w:jc w:val="center"/>
        </w:trPr>
        <w:tc>
          <w:tcPr>
            <w:tcW w:w="993" w:type="dxa"/>
            <w:vAlign w:val="center"/>
          </w:tcPr>
          <w:p w:rsidR="00FB21D9" w:rsidRPr="00FB21D9" w:rsidRDefault="00FB21D9" w:rsidP="00FB2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0" w:type="dxa"/>
            <w:vAlign w:val="center"/>
          </w:tcPr>
          <w:p w:rsidR="00FB21D9" w:rsidRPr="00FB21D9" w:rsidRDefault="00376FD9" w:rsidP="00376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 на лучший проект</w:t>
            </w:r>
          </w:p>
        </w:tc>
        <w:tc>
          <w:tcPr>
            <w:tcW w:w="2136" w:type="dxa"/>
            <w:vAlign w:val="center"/>
          </w:tcPr>
          <w:p w:rsidR="00FB21D9" w:rsidRPr="00FB21D9" w:rsidRDefault="00FB21D9" w:rsidP="00A0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4-Б,5-Б,6-А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</w:p>
        </w:tc>
      </w:tr>
    </w:tbl>
    <w:p w:rsidR="00A04ACD" w:rsidRDefault="00A04ACD" w:rsidP="00FB2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CB" w:rsidRDefault="00D72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1D9" w:rsidRPr="00FB21D9" w:rsidRDefault="00FB21D9" w:rsidP="00D72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21D9">
        <w:rPr>
          <w:rFonts w:ascii="Times New Roman" w:hAnsi="Times New Roman" w:cs="Times New Roman"/>
          <w:b/>
          <w:sz w:val="28"/>
          <w:szCs w:val="28"/>
        </w:rPr>
        <w:lastRenderedPageBreak/>
        <w:t>Декада  Боевой славы, посвящённой Дню Героя Отечества</w:t>
      </w:r>
      <w:r w:rsidR="00A04ACD">
        <w:rPr>
          <w:rFonts w:ascii="Times New Roman" w:hAnsi="Times New Roman" w:cs="Times New Roman"/>
          <w:sz w:val="24"/>
          <w:szCs w:val="24"/>
        </w:rPr>
        <w:t xml:space="preserve"> </w:t>
      </w:r>
      <w:r w:rsidR="00A04ACD">
        <w:rPr>
          <w:rFonts w:ascii="Times New Roman" w:hAnsi="Times New Roman" w:cs="Times New Roman"/>
          <w:sz w:val="28"/>
          <w:szCs w:val="28"/>
        </w:rPr>
        <w:t>(Методическое объединение учителей истории)</w:t>
      </w:r>
    </w:p>
    <w:tbl>
      <w:tblPr>
        <w:tblStyle w:val="a3"/>
        <w:tblW w:w="9640" w:type="dxa"/>
        <w:jc w:val="center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127"/>
      </w:tblGrid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тематического стенда (3 этаж).</w:t>
            </w:r>
          </w:p>
        </w:tc>
        <w:tc>
          <w:tcPr>
            <w:tcW w:w="2127" w:type="dxa"/>
          </w:tcPr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МО учителей </w:t>
            </w:r>
            <w:r w:rsidR="00A04ACD" w:rsidRPr="00A04ACD">
              <w:rPr>
                <w:rFonts w:ascii="Times New Roman" w:hAnsi="Times New Roman" w:cs="Times New Roman"/>
                <w:sz w:val="26"/>
                <w:szCs w:val="26"/>
              </w:rPr>
              <w:t>истории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истории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 xml:space="preserve"> «Солдаты необъявленной войны» 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5 -8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истори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 xml:space="preserve">и «Герои локальных конфликтов» 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9-е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мужества «Патриотами не рождаются, ими становятся». Встреча с Ивановым В.П.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Акция «Служба дедов и отцов» 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7-9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по тем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 xml:space="preserve">е «Герои локальных конфликтов» 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9-е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«Великая Отечественная война. 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 xml:space="preserve">Год за годом» </w:t>
            </w:r>
          </w:p>
        </w:tc>
        <w:tc>
          <w:tcPr>
            <w:tcW w:w="2127" w:type="dxa"/>
          </w:tcPr>
          <w:p w:rsidR="00FB21D9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Освещение хода проведения Декады Боевой Славы на сайте школы.</w:t>
            </w:r>
          </w:p>
        </w:tc>
        <w:tc>
          <w:tcPr>
            <w:tcW w:w="2127" w:type="dxa"/>
          </w:tcPr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МО учителей истории.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«Герои локальных конфликтов»</w:t>
            </w:r>
          </w:p>
        </w:tc>
        <w:tc>
          <w:tcPr>
            <w:tcW w:w="2127" w:type="dxa"/>
          </w:tcPr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Лекторская группа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«Патриотами не рождаются, ими становятся» встреча с Ивановым В.П</w:t>
            </w:r>
            <w:r w:rsidR="00D72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в музее техникума.</w:t>
            </w:r>
          </w:p>
        </w:tc>
        <w:tc>
          <w:tcPr>
            <w:tcW w:w="2127" w:type="dxa"/>
          </w:tcPr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</w:tr>
      <w:tr w:rsidR="00FB21D9" w:rsidRPr="00FB21D9" w:rsidTr="00D725CB">
        <w:trPr>
          <w:jc w:val="center"/>
        </w:trPr>
        <w:tc>
          <w:tcPr>
            <w:tcW w:w="993" w:type="dxa"/>
          </w:tcPr>
          <w:p w:rsidR="00FB21D9" w:rsidRPr="00FB21D9" w:rsidRDefault="00FB21D9" w:rsidP="00A04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FB21D9" w:rsidRPr="00FB21D9" w:rsidRDefault="00FB21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«Великая Оте</w:t>
            </w:r>
            <w:r w:rsidR="00A04ACD">
              <w:rPr>
                <w:rFonts w:ascii="Times New Roman" w:hAnsi="Times New Roman" w:cs="Times New Roman"/>
                <w:sz w:val="26"/>
                <w:szCs w:val="26"/>
              </w:rPr>
              <w:t>чественная война. Год за годом» И</w:t>
            </w:r>
            <w:r w:rsidR="00A04ACD" w:rsidRPr="00FB21D9">
              <w:rPr>
                <w:rFonts w:ascii="Times New Roman" w:hAnsi="Times New Roman" w:cs="Times New Roman"/>
                <w:sz w:val="26"/>
                <w:szCs w:val="26"/>
              </w:rPr>
              <w:t>нтеллектуальная игра</w:t>
            </w:r>
          </w:p>
        </w:tc>
        <w:tc>
          <w:tcPr>
            <w:tcW w:w="2127" w:type="dxa"/>
          </w:tcPr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  <w:p w:rsidR="00FB21D9" w:rsidRPr="00FB21D9" w:rsidRDefault="00FB21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ACD" w:rsidRDefault="00A04ACD" w:rsidP="00FB21D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725CB" w:rsidRDefault="00FB21D9" w:rsidP="00D725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B21D9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Предметные недели в начальной школе</w:t>
      </w:r>
    </w:p>
    <w:p w:rsidR="00FB21D9" w:rsidRPr="00FB21D9" w:rsidRDefault="00A04ACD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4ACD">
        <w:rPr>
          <w:rFonts w:ascii="Times New Roman" w:hAnsi="Times New Roman" w:cs="Times New Roman"/>
          <w:sz w:val="28"/>
          <w:szCs w:val="28"/>
        </w:rPr>
        <w:t>(Методическое объединение учителей начальных классов)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21"/>
        <w:gridCol w:w="1976"/>
        <w:gridCol w:w="6543"/>
      </w:tblGrid>
      <w:tr w:rsidR="00A04ACD" w:rsidRPr="00A04ACD" w:rsidTr="00376FD9">
        <w:tc>
          <w:tcPr>
            <w:tcW w:w="1121" w:type="dxa"/>
          </w:tcPr>
          <w:p w:rsidR="00A04ACD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976" w:type="dxa"/>
          </w:tcPr>
          <w:p w:rsidR="00A04ACD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Предметная неделя</w:t>
            </w: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A04ACD" w:rsidRPr="00A04ACD" w:rsidTr="00376FD9">
        <w:tc>
          <w:tcPr>
            <w:tcW w:w="1121" w:type="dxa"/>
            <w:vMerge w:val="restart"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</w:p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76" w:type="dxa"/>
            <w:vMerge w:val="restart"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Рекомендации к урокам, со</w:t>
            </w:r>
            <w:r w:rsidRPr="00A04ACD">
              <w:rPr>
                <w:rFonts w:ascii="Times New Roman" w:hAnsi="Times New Roman" w:cs="Times New Roman"/>
                <w:sz w:val="26"/>
                <w:szCs w:val="26"/>
              </w:rPr>
              <w:t>держащим проектную деятельность</w:t>
            </w:r>
            <w:r w:rsidR="00376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(теория)</w:t>
            </w:r>
          </w:p>
        </w:tc>
      </w:tr>
      <w:tr w:rsidR="00A04ACD" w:rsidRPr="00A04ACD" w:rsidTr="00376FD9">
        <w:tc>
          <w:tcPr>
            <w:tcW w:w="1121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исследования</w:t>
            </w:r>
          </w:p>
        </w:tc>
      </w:tr>
      <w:tr w:rsidR="00A04ACD" w:rsidRPr="00A04ACD" w:rsidTr="00376FD9">
        <w:tc>
          <w:tcPr>
            <w:tcW w:w="1121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 во внеурочное время</w:t>
            </w:r>
          </w:p>
        </w:tc>
      </w:tr>
      <w:tr w:rsidR="00A04ACD" w:rsidRPr="00A04ACD" w:rsidTr="00376FD9">
        <w:tc>
          <w:tcPr>
            <w:tcW w:w="1121" w:type="dxa"/>
            <w:vMerge w:val="restart"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</w:p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6" w:type="dxa"/>
            <w:vMerge w:val="restart"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младших школьников на уроках  математики.</w:t>
            </w:r>
          </w:p>
        </w:tc>
      </w:tr>
      <w:tr w:rsidR="00A04ACD" w:rsidRPr="00A04ACD" w:rsidTr="00376FD9">
        <w:tc>
          <w:tcPr>
            <w:tcW w:w="1121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A04ACD" w:rsidRPr="00FB21D9" w:rsidRDefault="00A04ACD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A04ACD" w:rsidRPr="00FB21D9" w:rsidRDefault="00A04ACD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по математике.</w:t>
            </w:r>
          </w:p>
        </w:tc>
      </w:tr>
      <w:tr w:rsidR="00376FD9" w:rsidRPr="00A04ACD" w:rsidTr="00376FD9">
        <w:tc>
          <w:tcPr>
            <w:tcW w:w="1121" w:type="dxa"/>
            <w:vMerge w:val="restart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6" w:type="dxa"/>
            <w:vMerge w:val="restart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543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Внеклассное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по окружающему миру.</w:t>
            </w:r>
          </w:p>
        </w:tc>
      </w:tr>
      <w:tr w:rsidR="00376FD9" w:rsidRPr="00A04ACD" w:rsidTr="00376FD9">
        <w:tc>
          <w:tcPr>
            <w:tcW w:w="1121" w:type="dxa"/>
            <w:vMerge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на уроках окружающего мира.</w:t>
            </w:r>
          </w:p>
        </w:tc>
      </w:tr>
      <w:tr w:rsidR="00376FD9" w:rsidRPr="00A04ACD" w:rsidTr="00376FD9">
        <w:tc>
          <w:tcPr>
            <w:tcW w:w="1121" w:type="dxa"/>
            <w:vMerge w:val="restart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76" w:type="dxa"/>
            <w:vMerge w:val="restart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543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проект по литературе</w:t>
            </w:r>
          </w:p>
        </w:tc>
      </w:tr>
      <w:tr w:rsidR="00376FD9" w:rsidRPr="00A04ACD" w:rsidTr="00376FD9">
        <w:tc>
          <w:tcPr>
            <w:tcW w:w="1121" w:type="dxa"/>
            <w:vMerge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Урок исследование по литературе.</w:t>
            </w:r>
          </w:p>
        </w:tc>
      </w:tr>
    </w:tbl>
    <w:p w:rsidR="00A04ACD" w:rsidRDefault="00A04ACD" w:rsidP="00376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CB" w:rsidRDefault="00FB21D9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21D9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неделя географии</w:t>
      </w:r>
    </w:p>
    <w:p w:rsidR="00FB21D9" w:rsidRPr="00FB21D9" w:rsidRDefault="00376FD9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4ACD">
        <w:rPr>
          <w:rFonts w:ascii="Times New Roman" w:hAnsi="Times New Roman" w:cs="Times New Roman"/>
          <w:sz w:val="28"/>
          <w:szCs w:val="28"/>
        </w:rPr>
        <w:t xml:space="preserve">(Методическое объединение учителей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A04AC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127"/>
      </w:tblGrid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Знакомые иностранцы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Акция ко Дню Земли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«Охраняемые животные </w:t>
            </w:r>
            <w:proofErr w:type="spell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Варгашинского</w:t>
            </w:r>
            <w:proofErr w:type="spell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Путешествие в мир природы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«Гербы Курганской области»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Защита творческих работ «Достопримечательности России»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proofErr w:type="spell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Геокруиз</w:t>
            </w:r>
            <w:proofErr w:type="spell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Географический КВН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День занимательной географии</w:t>
            </w:r>
          </w:p>
        </w:tc>
        <w:tc>
          <w:tcPr>
            <w:tcW w:w="2127" w:type="dxa"/>
          </w:tcPr>
          <w:p w:rsidR="00376FD9" w:rsidRPr="00FB21D9" w:rsidRDefault="00376FD9" w:rsidP="00376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</w:tr>
    </w:tbl>
    <w:p w:rsidR="00376FD9" w:rsidRDefault="00376FD9" w:rsidP="00376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D725CB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FB21D9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1D9">
        <w:rPr>
          <w:rFonts w:ascii="Times New Roman" w:hAnsi="Times New Roman" w:cs="Times New Roman"/>
          <w:b/>
          <w:sz w:val="28"/>
          <w:szCs w:val="28"/>
        </w:rPr>
        <w:t>Предметная неделя биологии</w:t>
      </w:r>
    </w:p>
    <w:p w:rsidR="00FB21D9" w:rsidRPr="00FB21D9" w:rsidRDefault="00376FD9" w:rsidP="00D725CB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FD9">
        <w:rPr>
          <w:rFonts w:ascii="Times New Roman" w:hAnsi="Times New Roman" w:cs="Times New Roman"/>
          <w:sz w:val="28"/>
          <w:szCs w:val="28"/>
        </w:rPr>
        <w:t>(Методическое объединение учителей географии)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127"/>
      </w:tblGrid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Красная книга </w:t>
            </w:r>
            <w:proofErr w:type="spell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Варгашинского</w:t>
            </w:r>
            <w:proofErr w:type="spell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Удивительное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рядом»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Урок-игра «Растительный организм – единое целое» 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6е классы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Беседа «Диковинные деревья»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6е классы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КВН «Птицы»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Занимательная анатомия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Игра «Удивительный мир»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Беседа «Купить </w:t>
            </w:r>
            <w:proofErr w:type="gramStart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нельзя</w:t>
            </w:r>
            <w:proofErr w:type="gram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 запретить»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76FD9" w:rsidRPr="00FB21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376FD9" w:rsidRPr="00FB21D9" w:rsidRDefault="00376FD9" w:rsidP="00376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Конференция «Глобальные экологические проблемы и пути их решения»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376FD9" w:rsidRDefault="00376FD9" w:rsidP="00FB2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CB" w:rsidRDefault="00D725CB" w:rsidP="00FB21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D725CB" w:rsidP="00FB21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5CB" w:rsidRDefault="00FB21D9" w:rsidP="00D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9">
        <w:rPr>
          <w:rFonts w:ascii="Times New Roman" w:hAnsi="Times New Roman" w:cs="Times New Roman"/>
          <w:b/>
          <w:sz w:val="28"/>
          <w:szCs w:val="28"/>
        </w:rPr>
        <w:t>Предметная неделя химии</w:t>
      </w:r>
    </w:p>
    <w:p w:rsidR="00FB21D9" w:rsidRPr="00FB21D9" w:rsidRDefault="00376FD9" w:rsidP="00D72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химии)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127"/>
      </w:tblGrid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Занимательная химия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«Эрудиты»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Викторина «Химия и медицина»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имляндию</w:t>
            </w:r>
            <w:proofErr w:type="spellEnd"/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газет по химии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</w:tr>
      <w:tr w:rsidR="00376FD9" w:rsidRPr="00376FD9" w:rsidTr="00376FD9">
        <w:tc>
          <w:tcPr>
            <w:tcW w:w="993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376FD9" w:rsidRPr="00FB21D9" w:rsidRDefault="00376FD9" w:rsidP="00FB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Конкурс кроссвордов</w:t>
            </w:r>
          </w:p>
        </w:tc>
        <w:tc>
          <w:tcPr>
            <w:tcW w:w="2127" w:type="dxa"/>
          </w:tcPr>
          <w:p w:rsidR="00376FD9" w:rsidRPr="00FB21D9" w:rsidRDefault="00376FD9" w:rsidP="00FB2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D9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</w:tr>
    </w:tbl>
    <w:p w:rsidR="00FB21D9" w:rsidRPr="00FB21D9" w:rsidRDefault="00FB21D9" w:rsidP="00FB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21D9" w:rsidRPr="00FB21D9" w:rsidSect="00D725CB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9"/>
    <w:rsid w:val="00076539"/>
    <w:rsid w:val="00114370"/>
    <w:rsid w:val="0015031F"/>
    <w:rsid w:val="001C4CDA"/>
    <w:rsid w:val="001E1825"/>
    <w:rsid w:val="001F6377"/>
    <w:rsid w:val="00217D3C"/>
    <w:rsid w:val="00224BB9"/>
    <w:rsid w:val="00234A4F"/>
    <w:rsid w:val="002468C4"/>
    <w:rsid w:val="00264BD9"/>
    <w:rsid w:val="002B2F8F"/>
    <w:rsid w:val="00317B22"/>
    <w:rsid w:val="003408EA"/>
    <w:rsid w:val="00351368"/>
    <w:rsid w:val="00376FD9"/>
    <w:rsid w:val="004609ED"/>
    <w:rsid w:val="004F4F76"/>
    <w:rsid w:val="005153EF"/>
    <w:rsid w:val="0052295E"/>
    <w:rsid w:val="00541516"/>
    <w:rsid w:val="005674E3"/>
    <w:rsid w:val="0061020C"/>
    <w:rsid w:val="007028D8"/>
    <w:rsid w:val="007279FC"/>
    <w:rsid w:val="0076574F"/>
    <w:rsid w:val="0077042C"/>
    <w:rsid w:val="007C499C"/>
    <w:rsid w:val="007D4C75"/>
    <w:rsid w:val="00817222"/>
    <w:rsid w:val="00827C3A"/>
    <w:rsid w:val="00832634"/>
    <w:rsid w:val="008B3271"/>
    <w:rsid w:val="008B3B87"/>
    <w:rsid w:val="008C1FE1"/>
    <w:rsid w:val="008E3E6E"/>
    <w:rsid w:val="00927604"/>
    <w:rsid w:val="00972065"/>
    <w:rsid w:val="009D3661"/>
    <w:rsid w:val="009E1048"/>
    <w:rsid w:val="00A04ACD"/>
    <w:rsid w:val="00A26DE5"/>
    <w:rsid w:val="00A9669C"/>
    <w:rsid w:val="00AC6248"/>
    <w:rsid w:val="00AF7E59"/>
    <w:rsid w:val="00B15FBC"/>
    <w:rsid w:val="00B748B1"/>
    <w:rsid w:val="00BC4719"/>
    <w:rsid w:val="00BE0205"/>
    <w:rsid w:val="00C1764F"/>
    <w:rsid w:val="00C401DD"/>
    <w:rsid w:val="00C62DE4"/>
    <w:rsid w:val="00CC2772"/>
    <w:rsid w:val="00D121EA"/>
    <w:rsid w:val="00D725CB"/>
    <w:rsid w:val="00D965BD"/>
    <w:rsid w:val="00DA518B"/>
    <w:rsid w:val="00E72235"/>
    <w:rsid w:val="00E964A9"/>
    <w:rsid w:val="00EC14C4"/>
    <w:rsid w:val="00F1404E"/>
    <w:rsid w:val="00F535A5"/>
    <w:rsid w:val="00FA081D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8F36-FC67-4F34-9CA0-A9D37E1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208-2</cp:lastModifiedBy>
  <cp:revision>2</cp:revision>
  <dcterms:created xsi:type="dcterms:W3CDTF">2015-10-12T15:51:00Z</dcterms:created>
  <dcterms:modified xsi:type="dcterms:W3CDTF">2015-10-14T09:54:00Z</dcterms:modified>
</cp:coreProperties>
</file>