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F" w:rsidRPr="00F73D75" w:rsidRDefault="005C222F" w:rsidP="000B2B63">
      <w:pPr>
        <w:rPr>
          <w:rStyle w:val="a7"/>
          <w:iCs/>
          <w:sz w:val="28"/>
          <w:szCs w:val="28"/>
        </w:rPr>
      </w:pPr>
      <w:r w:rsidRPr="00F73D75">
        <w:rPr>
          <w:rStyle w:val="a7"/>
          <w:iCs/>
          <w:sz w:val="28"/>
          <w:szCs w:val="28"/>
        </w:rPr>
        <w:t>Обобщающий урок по теме: «Действия с натуральными числами»</w:t>
      </w:r>
      <w:r w:rsidR="00BF0CC9" w:rsidRPr="00F73D75">
        <w:rPr>
          <w:rStyle w:val="a7"/>
          <w:iCs/>
          <w:sz w:val="28"/>
          <w:szCs w:val="28"/>
        </w:rPr>
        <w:t xml:space="preserve"> (5 класс)</w:t>
      </w:r>
    </w:p>
    <w:p w:rsidR="000B2B63" w:rsidRPr="00F73D75" w:rsidRDefault="000B2B63" w:rsidP="005C222F">
      <w:pPr>
        <w:rPr>
          <w:rStyle w:val="a7"/>
          <w:b w:val="0"/>
          <w:iCs/>
          <w:sz w:val="28"/>
          <w:szCs w:val="28"/>
        </w:rPr>
      </w:pPr>
    </w:p>
    <w:p w:rsidR="005C222F" w:rsidRPr="00F73D75" w:rsidRDefault="005C222F" w:rsidP="005C222F">
      <w:pPr>
        <w:rPr>
          <w:rStyle w:val="a7"/>
          <w:b w:val="0"/>
          <w:iCs/>
          <w:sz w:val="28"/>
          <w:szCs w:val="28"/>
        </w:rPr>
      </w:pPr>
      <w:r w:rsidRPr="00F73D75">
        <w:rPr>
          <w:rStyle w:val="a7"/>
          <w:b w:val="0"/>
          <w:iCs/>
          <w:sz w:val="28"/>
          <w:szCs w:val="28"/>
        </w:rPr>
        <w:t>Цель урока: повторить  действия с натуральными числами и их свойства с привлечением краеведческого материала «Моя малая Родина»</w:t>
      </w:r>
    </w:p>
    <w:p w:rsidR="005C222F" w:rsidRPr="00F73D75" w:rsidRDefault="005C222F" w:rsidP="005C222F">
      <w:pPr>
        <w:rPr>
          <w:rStyle w:val="a7"/>
          <w:b w:val="0"/>
          <w:iCs/>
          <w:sz w:val="28"/>
          <w:szCs w:val="28"/>
        </w:rPr>
      </w:pPr>
      <w:r w:rsidRPr="00F73D75">
        <w:rPr>
          <w:rStyle w:val="a7"/>
          <w:b w:val="0"/>
          <w:iCs/>
          <w:sz w:val="28"/>
          <w:szCs w:val="28"/>
        </w:rPr>
        <w:t>Ход урока:</w:t>
      </w:r>
    </w:p>
    <w:p w:rsidR="005C222F" w:rsidRPr="00F73D75" w:rsidRDefault="005C222F" w:rsidP="005C222F">
      <w:pPr>
        <w:numPr>
          <w:ilvl w:val="0"/>
          <w:numId w:val="1"/>
        </w:numPr>
        <w:rPr>
          <w:rStyle w:val="a7"/>
          <w:b w:val="0"/>
          <w:iCs/>
          <w:sz w:val="28"/>
          <w:szCs w:val="28"/>
        </w:rPr>
      </w:pPr>
      <w:r w:rsidRPr="00F73D75">
        <w:rPr>
          <w:rStyle w:val="a7"/>
          <w:b w:val="0"/>
          <w:iCs/>
          <w:sz w:val="28"/>
          <w:szCs w:val="28"/>
        </w:rPr>
        <w:t>Организационный момент</w:t>
      </w:r>
    </w:p>
    <w:p w:rsidR="005C222F" w:rsidRPr="00F73D75" w:rsidRDefault="005C222F" w:rsidP="005C222F">
      <w:pPr>
        <w:numPr>
          <w:ilvl w:val="0"/>
          <w:numId w:val="1"/>
        </w:numPr>
        <w:rPr>
          <w:rStyle w:val="a7"/>
          <w:b w:val="0"/>
          <w:iCs/>
          <w:sz w:val="28"/>
          <w:szCs w:val="28"/>
        </w:rPr>
      </w:pPr>
      <w:r w:rsidRPr="00F73D75">
        <w:rPr>
          <w:rStyle w:val="a7"/>
          <w:b w:val="0"/>
          <w:iCs/>
          <w:sz w:val="28"/>
          <w:szCs w:val="28"/>
        </w:rPr>
        <w:t>Сообщение темы и цели урока (задания раздаются каждому ученику, на выполнение которых отводится от 2 до 5 минут)</w:t>
      </w:r>
    </w:p>
    <w:p w:rsidR="004F59C3" w:rsidRPr="00F73D75" w:rsidRDefault="004F59C3" w:rsidP="005C222F">
      <w:pPr>
        <w:numPr>
          <w:ilvl w:val="0"/>
          <w:numId w:val="1"/>
        </w:numPr>
        <w:rPr>
          <w:rStyle w:val="a7"/>
          <w:b w:val="0"/>
          <w:iCs/>
          <w:sz w:val="28"/>
          <w:szCs w:val="28"/>
        </w:rPr>
      </w:pPr>
      <w:r w:rsidRPr="00F73D75">
        <w:rPr>
          <w:rStyle w:val="a7"/>
          <w:b w:val="0"/>
          <w:iCs/>
          <w:sz w:val="28"/>
          <w:szCs w:val="28"/>
        </w:rPr>
        <w:t xml:space="preserve">Работа с карточками </w:t>
      </w:r>
    </w:p>
    <w:p w:rsidR="005C222F" w:rsidRPr="00F73D75" w:rsidRDefault="005C222F" w:rsidP="00751DAD">
      <w:pPr>
        <w:rPr>
          <w:rStyle w:val="a7"/>
          <w:iCs/>
          <w:sz w:val="28"/>
          <w:szCs w:val="28"/>
        </w:rPr>
      </w:pPr>
    </w:p>
    <w:p w:rsidR="00751DAD" w:rsidRPr="00F73D75" w:rsidRDefault="00751DAD" w:rsidP="00751DAD">
      <w:pPr>
        <w:rPr>
          <w:rStyle w:val="a7"/>
          <w:iCs/>
          <w:sz w:val="28"/>
          <w:szCs w:val="28"/>
        </w:rPr>
      </w:pPr>
      <w:r w:rsidRPr="00F73D75">
        <w:rPr>
          <w:rStyle w:val="a7"/>
          <w:iCs/>
          <w:sz w:val="28"/>
          <w:szCs w:val="28"/>
        </w:rPr>
        <w:t>ЗАДАНИЕ №1</w:t>
      </w:r>
    </w:p>
    <w:p w:rsidR="00751DAD" w:rsidRPr="00F73D75" w:rsidRDefault="00751DAD" w:rsidP="00751DAD">
      <w:pPr>
        <w:rPr>
          <w:sz w:val="28"/>
          <w:szCs w:val="28"/>
        </w:rPr>
      </w:pPr>
      <w:r w:rsidRPr="00F73D75">
        <w:rPr>
          <w:rStyle w:val="a7"/>
          <w:iCs/>
          <w:sz w:val="28"/>
          <w:szCs w:val="28"/>
        </w:rPr>
        <w:t>Тест «Знающего человека»</w:t>
      </w:r>
      <w:r w:rsidR="00513DC5" w:rsidRPr="00F73D75">
        <w:rPr>
          <w:rStyle w:val="a7"/>
          <w:iCs/>
          <w:sz w:val="28"/>
          <w:szCs w:val="28"/>
        </w:rPr>
        <w:t xml:space="preserve"> (Запишите ответы в тетрадь)!</w:t>
      </w:r>
      <w:r w:rsidRPr="00F73D75">
        <w:rPr>
          <w:b/>
          <w:bCs/>
          <w:i/>
          <w:iCs/>
          <w:sz w:val="28"/>
          <w:szCs w:val="28"/>
        </w:rPr>
        <w:br/>
      </w:r>
      <w:r w:rsidRPr="00F73D75">
        <w:rPr>
          <w:b/>
          <w:sz w:val="28"/>
          <w:szCs w:val="28"/>
        </w:rPr>
        <w:t>1</w:t>
      </w:r>
      <w:r w:rsidRPr="00F73D75">
        <w:rPr>
          <w:sz w:val="28"/>
          <w:szCs w:val="28"/>
        </w:rPr>
        <w:t>. В примере 48 – 16 = 32, число 16 является:</w:t>
      </w:r>
      <w:r w:rsidRPr="00F73D75">
        <w:rPr>
          <w:sz w:val="28"/>
          <w:szCs w:val="28"/>
        </w:rPr>
        <w:br/>
        <w:t>  А) разностью</w:t>
      </w:r>
      <w:r w:rsidRPr="00F73D75">
        <w:rPr>
          <w:sz w:val="28"/>
          <w:szCs w:val="28"/>
        </w:rPr>
        <w:br/>
        <w:t>  Б) уменьшаемым</w:t>
      </w:r>
      <w:r w:rsidRPr="00F73D75">
        <w:rPr>
          <w:sz w:val="28"/>
          <w:szCs w:val="28"/>
        </w:rPr>
        <w:br/>
        <w:t>  В) вычитаемым</w:t>
      </w:r>
    </w:p>
    <w:p w:rsidR="00751DAD" w:rsidRPr="00F73D75" w:rsidRDefault="00751DAD" w:rsidP="00751DAD">
      <w:pPr>
        <w:rPr>
          <w:sz w:val="28"/>
          <w:szCs w:val="28"/>
        </w:rPr>
      </w:pPr>
      <w:r w:rsidRPr="00F73D75">
        <w:rPr>
          <w:b/>
          <w:sz w:val="28"/>
          <w:szCs w:val="28"/>
        </w:rPr>
        <w:t>2</w:t>
      </w:r>
      <w:r w:rsidRPr="00F73D75">
        <w:rPr>
          <w:sz w:val="28"/>
          <w:szCs w:val="28"/>
        </w:rPr>
        <w:t>. Сумма чисел (305 + 7908) + 695 равна:</w:t>
      </w:r>
      <w:r w:rsidRPr="00F73D75">
        <w:rPr>
          <w:sz w:val="28"/>
          <w:szCs w:val="28"/>
        </w:rPr>
        <w:br/>
        <w:t>  А) 8908</w:t>
      </w:r>
      <w:r w:rsidRPr="00F73D75">
        <w:rPr>
          <w:sz w:val="28"/>
          <w:szCs w:val="28"/>
        </w:rPr>
        <w:br/>
        <w:t>  Б) 7998</w:t>
      </w:r>
      <w:r w:rsidRPr="00F73D75">
        <w:rPr>
          <w:sz w:val="28"/>
          <w:szCs w:val="28"/>
        </w:rPr>
        <w:br/>
        <w:t>  В) 8008</w:t>
      </w:r>
    </w:p>
    <w:p w:rsidR="00751DAD" w:rsidRPr="00F73D75" w:rsidRDefault="00751DAD" w:rsidP="00751DAD">
      <w:pPr>
        <w:rPr>
          <w:sz w:val="28"/>
          <w:szCs w:val="28"/>
        </w:rPr>
      </w:pPr>
      <w:r w:rsidRPr="00F73D75">
        <w:rPr>
          <w:b/>
          <w:sz w:val="28"/>
          <w:szCs w:val="28"/>
        </w:rPr>
        <w:t>3.</w:t>
      </w:r>
      <w:r w:rsidRPr="00F73D75">
        <w:rPr>
          <w:sz w:val="28"/>
          <w:szCs w:val="28"/>
        </w:rPr>
        <w:t xml:space="preserve"> У Пети было 32 марки, а у Коли – на 4 марки меньше. Сколько марок было у обоих мальчиков?</w:t>
      </w:r>
      <w:r w:rsidRPr="00F73D75">
        <w:rPr>
          <w:sz w:val="28"/>
          <w:szCs w:val="28"/>
        </w:rPr>
        <w:br/>
        <w:t>  А) 28</w:t>
      </w:r>
      <w:r w:rsidRPr="00F73D75">
        <w:rPr>
          <w:sz w:val="28"/>
          <w:szCs w:val="28"/>
        </w:rPr>
        <w:br/>
        <w:t>  Б) 60</w:t>
      </w:r>
      <w:r w:rsidRPr="00F73D75">
        <w:rPr>
          <w:sz w:val="28"/>
          <w:szCs w:val="28"/>
        </w:rPr>
        <w:br/>
        <w:t>  В) 120</w:t>
      </w:r>
    </w:p>
    <w:p w:rsidR="00751DAD" w:rsidRPr="00F73D75" w:rsidRDefault="00751DAD" w:rsidP="00751DAD">
      <w:pPr>
        <w:rPr>
          <w:sz w:val="28"/>
          <w:szCs w:val="28"/>
        </w:rPr>
      </w:pPr>
      <w:r w:rsidRPr="00F73D75">
        <w:rPr>
          <w:b/>
          <w:sz w:val="28"/>
          <w:szCs w:val="28"/>
        </w:rPr>
        <w:t>4.</w:t>
      </w:r>
      <w:r w:rsidRPr="00F73D75">
        <w:rPr>
          <w:sz w:val="28"/>
          <w:szCs w:val="28"/>
        </w:rPr>
        <w:t xml:space="preserve"> Периметр прямоугольника со сторонами </w:t>
      </w:r>
      <w:smartTag w:uri="urn:schemas-microsoft-com:office:smarttags" w:element="metricconverter">
        <w:smartTagPr>
          <w:attr w:name="ProductID" w:val="5 см"/>
        </w:smartTagPr>
        <w:r w:rsidRPr="00F73D75">
          <w:rPr>
            <w:sz w:val="28"/>
            <w:szCs w:val="28"/>
          </w:rPr>
          <w:t>5 см</w:t>
        </w:r>
      </w:smartTag>
      <w:r w:rsidRPr="00F73D75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F73D75">
          <w:rPr>
            <w:sz w:val="28"/>
            <w:szCs w:val="28"/>
          </w:rPr>
          <w:t>7 см</w:t>
        </w:r>
      </w:smartTag>
      <w:r w:rsidRPr="00F73D75">
        <w:rPr>
          <w:sz w:val="28"/>
          <w:szCs w:val="28"/>
        </w:rPr>
        <w:t xml:space="preserve"> равен:</w:t>
      </w:r>
      <w:r w:rsidRPr="00F73D75">
        <w:rPr>
          <w:sz w:val="28"/>
          <w:szCs w:val="28"/>
        </w:rPr>
        <w:br/>
        <w:t xml:space="preserve">  А) </w:t>
      </w:r>
      <w:smartTag w:uri="urn:schemas-microsoft-com:office:smarttags" w:element="metricconverter">
        <w:smartTagPr>
          <w:attr w:name="ProductID" w:val="24 см"/>
        </w:smartTagPr>
        <w:r w:rsidRPr="00F73D75">
          <w:rPr>
            <w:sz w:val="28"/>
            <w:szCs w:val="28"/>
          </w:rPr>
          <w:t>24 см</w:t>
        </w:r>
      </w:smartTag>
      <w:r w:rsidRPr="00F73D75">
        <w:rPr>
          <w:sz w:val="28"/>
          <w:szCs w:val="28"/>
        </w:rPr>
        <w:br/>
        <w:t xml:space="preserve">  Б) </w:t>
      </w:r>
      <w:smartTag w:uri="urn:schemas-microsoft-com:office:smarttags" w:element="metricconverter">
        <w:smartTagPr>
          <w:attr w:name="ProductID" w:val="35 см"/>
        </w:smartTagPr>
        <w:r w:rsidRPr="00F73D75">
          <w:rPr>
            <w:sz w:val="28"/>
            <w:szCs w:val="28"/>
          </w:rPr>
          <w:t>35 см</w:t>
        </w:r>
      </w:smartTag>
      <w:r w:rsidRPr="00F73D75">
        <w:rPr>
          <w:sz w:val="28"/>
          <w:szCs w:val="28"/>
        </w:rPr>
        <w:br/>
        <w:t>  В) 24 см2</w:t>
      </w:r>
    </w:p>
    <w:p w:rsidR="00751DAD" w:rsidRPr="00F73D75" w:rsidRDefault="00751DAD" w:rsidP="00751DAD">
      <w:pPr>
        <w:rPr>
          <w:sz w:val="28"/>
          <w:szCs w:val="28"/>
        </w:rPr>
      </w:pPr>
      <w:r w:rsidRPr="00F73D75">
        <w:rPr>
          <w:b/>
          <w:sz w:val="28"/>
          <w:szCs w:val="28"/>
        </w:rPr>
        <w:t>5.</w:t>
      </w:r>
      <w:r w:rsidRPr="00F73D75">
        <w:rPr>
          <w:sz w:val="28"/>
          <w:szCs w:val="28"/>
        </w:rPr>
        <w:t xml:space="preserve"> Какое из чисел больше:</w:t>
      </w:r>
      <w:r w:rsidRPr="00F73D75">
        <w:rPr>
          <w:sz w:val="28"/>
          <w:szCs w:val="28"/>
        </w:rPr>
        <w:br/>
        <w:t>  600000 + 9000 + 900 + 9 или 70000 + 1000 + 100 + 10 + 1</w:t>
      </w:r>
      <w:r w:rsidRPr="00F73D75">
        <w:rPr>
          <w:sz w:val="28"/>
          <w:szCs w:val="28"/>
        </w:rPr>
        <w:br/>
        <w:t>  А) первое</w:t>
      </w:r>
      <w:r w:rsidRPr="00F73D75">
        <w:rPr>
          <w:sz w:val="28"/>
          <w:szCs w:val="28"/>
        </w:rPr>
        <w:br/>
        <w:t>  Б) второе</w:t>
      </w:r>
      <w:r w:rsidRPr="00F73D75">
        <w:rPr>
          <w:sz w:val="28"/>
          <w:szCs w:val="28"/>
        </w:rPr>
        <w:br/>
        <w:t>  В) числа равны</w:t>
      </w:r>
      <w:r w:rsidRPr="00F73D75">
        <w:rPr>
          <w:sz w:val="28"/>
          <w:szCs w:val="28"/>
        </w:rPr>
        <w:br/>
      </w:r>
    </w:p>
    <w:p w:rsidR="004F59C3" w:rsidRPr="00F73D75" w:rsidRDefault="004F59C3" w:rsidP="00751DAD">
      <w:pPr>
        <w:rPr>
          <w:sz w:val="28"/>
          <w:szCs w:val="28"/>
        </w:rPr>
      </w:pPr>
      <w:r w:rsidRPr="00F73D75">
        <w:rPr>
          <w:sz w:val="28"/>
          <w:szCs w:val="28"/>
        </w:rPr>
        <w:t>Проверка правильности ответов на доске. Учащиеся обмениваются тетрадями, выставляют друг другу оценки.</w:t>
      </w:r>
    </w:p>
    <w:p w:rsidR="004F59C3" w:rsidRPr="00F73D75" w:rsidRDefault="004F59C3" w:rsidP="00751DAD">
      <w:pPr>
        <w:rPr>
          <w:sz w:val="28"/>
          <w:szCs w:val="28"/>
        </w:rPr>
      </w:pPr>
    </w:p>
    <w:p w:rsidR="00C1259F" w:rsidRPr="00F73D75" w:rsidRDefault="00C1259F" w:rsidP="00751DAD">
      <w:pPr>
        <w:rPr>
          <w:sz w:val="28"/>
          <w:szCs w:val="28"/>
        </w:rPr>
      </w:pPr>
      <w:r w:rsidRPr="00F73D75">
        <w:rPr>
          <w:sz w:val="28"/>
          <w:szCs w:val="28"/>
        </w:rPr>
        <w:t>- Первая остановка: Администрация Варгашинского района</w:t>
      </w:r>
    </w:p>
    <w:p w:rsidR="00AA7CE0" w:rsidRPr="00F73D75" w:rsidRDefault="00AA7CE0" w:rsidP="001C71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История поселка Варгаши</w:t>
      </w:r>
    </w:p>
    <w:p w:rsidR="00AA7CE0" w:rsidRPr="00F73D75" w:rsidRDefault="00AA7CE0" w:rsidP="001C71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В конце 17 века</w:t>
      </w:r>
      <w:r w:rsidRPr="00F73D75">
        <w:rPr>
          <w:rStyle w:val="apple-converted-space"/>
          <w:sz w:val="28"/>
          <w:szCs w:val="28"/>
        </w:rPr>
        <w:t> </w:t>
      </w:r>
      <w:r w:rsidRPr="00F73D75">
        <w:rPr>
          <w:sz w:val="28"/>
          <w:szCs w:val="28"/>
        </w:rPr>
        <w:t xml:space="preserve">степные кочевники регулярно разоряли слободы Утяцкую, Куртамышскую и Царево городище (ныне город Курган). Подобные набеги препятствовали укреплению оседлого населения в плодородных степях Западной Сибири. Поэтому воеводы вынуждены были выдвинуть ряд укреплений восточнее нынешнего города Кургана. В сибирской истории эти укрепления получили название «Ишимская линия крепостей». Одной из них являлся Максимовский форпост </w:t>
      </w:r>
      <w:r w:rsidRPr="00F73D75">
        <w:rPr>
          <w:sz w:val="28"/>
          <w:szCs w:val="28"/>
        </w:rPr>
        <w:lastRenderedPageBreak/>
        <w:t>(укрепленный пост, охраняемый обычно казаками). В нем была водворена команда казаков с целью наблюдения за неприкосновенностью границы. Для этого они втыкали колышки, а сверху укрепляли их жердями. Уничтожение этой преграды означало, что ворвались кочевники.</w:t>
      </w:r>
    </w:p>
    <w:p w:rsidR="00AA7CE0" w:rsidRPr="00F73D75" w:rsidRDefault="00AA7CE0" w:rsidP="001C71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Время возникновения форпоста относится </w:t>
      </w:r>
      <w:r w:rsidRPr="00F73D75">
        <w:rPr>
          <w:b/>
          <w:sz w:val="28"/>
          <w:szCs w:val="28"/>
        </w:rPr>
        <w:t>к 1743</w:t>
      </w:r>
      <w:r w:rsidRPr="00F73D75">
        <w:rPr>
          <w:sz w:val="28"/>
          <w:szCs w:val="28"/>
        </w:rPr>
        <w:t xml:space="preserve"> году, или чуть раньше. И в них несли службу прежде всего не казаки, а </w:t>
      </w:r>
      <w:hyperlink r:id="rId8" w:tooltip="Драгуны" w:history="1">
        <w:r w:rsidRPr="00F73D75">
          <w:rPr>
            <w:rStyle w:val="a4"/>
            <w:color w:val="auto"/>
            <w:sz w:val="28"/>
            <w:szCs w:val="28"/>
            <w:u w:val="none"/>
          </w:rPr>
          <w:t>драгуны</w:t>
        </w:r>
      </w:hyperlink>
      <w:r w:rsidRPr="00F73D75">
        <w:rPr>
          <w:rStyle w:val="apple-converted-space"/>
          <w:sz w:val="28"/>
          <w:szCs w:val="28"/>
        </w:rPr>
        <w:t> </w:t>
      </w:r>
      <w:r w:rsidRPr="00F73D75">
        <w:rPr>
          <w:sz w:val="28"/>
          <w:szCs w:val="28"/>
        </w:rPr>
        <w:t>— регулярные войска, гарнизоны которых располагались по пограничным слободам. В результате смещения пограничной линии на юг, получившей название Новоишимской, Моревской и Максимовский форпосты как передовые укрепленные пункты утратили свою роль и военно-оборонительное значение. На ставшие безопасными земли пришли русские хлебопашцы —</w:t>
      </w:r>
      <w:r w:rsidRPr="00F73D75">
        <w:rPr>
          <w:rStyle w:val="apple-converted-space"/>
          <w:sz w:val="28"/>
          <w:szCs w:val="28"/>
        </w:rPr>
        <w:t> </w:t>
      </w:r>
      <w:hyperlink r:id="rId9" w:tooltip="Государственные крестьяне" w:history="1">
        <w:r w:rsidRPr="00F73D75">
          <w:rPr>
            <w:rStyle w:val="a4"/>
            <w:color w:val="auto"/>
            <w:sz w:val="28"/>
            <w:szCs w:val="28"/>
            <w:u w:val="none"/>
          </w:rPr>
          <w:t>государственные крестьяне</w:t>
        </w:r>
      </w:hyperlink>
      <w:r w:rsidRPr="00F73D75">
        <w:rPr>
          <w:sz w:val="28"/>
          <w:szCs w:val="28"/>
        </w:rPr>
        <w:t>. На месте форпостов возникли деревни и сёла, в том числе деревня Варгаши.</w:t>
      </w:r>
    </w:p>
    <w:p w:rsidR="00AA7CE0" w:rsidRPr="00F73D75" w:rsidRDefault="00AA7CE0" w:rsidP="001C71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Согласно «Спискам населённых мест Тобольской губернии», вышедшим в</w:t>
      </w:r>
      <w:r w:rsidRPr="00F73D75">
        <w:rPr>
          <w:rStyle w:val="apple-converted-space"/>
          <w:sz w:val="28"/>
          <w:szCs w:val="28"/>
        </w:rPr>
        <w:t> </w:t>
      </w:r>
      <w:hyperlink r:id="rId10" w:tooltip="1871 год" w:history="1">
        <w:r w:rsidRPr="00F73D75">
          <w:rPr>
            <w:rStyle w:val="a4"/>
            <w:color w:val="auto"/>
            <w:sz w:val="28"/>
            <w:szCs w:val="28"/>
            <w:u w:val="none"/>
          </w:rPr>
          <w:t>1871 году</w:t>
        </w:r>
      </w:hyperlink>
      <w:r w:rsidRPr="00F73D75">
        <w:rPr>
          <w:rStyle w:val="apple-converted-space"/>
          <w:sz w:val="28"/>
          <w:szCs w:val="28"/>
        </w:rPr>
        <w:t> </w:t>
      </w:r>
      <w:r w:rsidRPr="00F73D75">
        <w:rPr>
          <w:sz w:val="28"/>
          <w:szCs w:val="28"/>
        </w:rPr>
        <w:t>в</w:t>
      </w:r>
      <w:r w:rsidRPr="00F73D75">
        <w:rPr>
          <w:rStyle w:val="apple-converted-space"/>
          <w:sz w:val="28"/>
          <w:szCs w:val="28"/>
        </w:rPr>
        <w:t> </w:t>
      </w:r>
      <w:hyperlink r:id="rId11" w:tooltip="Санкт-Петербург" w:history="1">
        <w:r w:rsidRPr="00F73D75">
          <w:rPr>
            <w:rStyle w:val="a4"/>
            <w:color w:val="auto"/>
            <w:sz w:val="28"/>
            <w:szCs w:val="28"/>
            <w:u w:val="none"/>
          </w:rPr>
          <w:t>Санкт-П</w:t>
        </w:r>
        <w:bookmarkStart w:id="0" w:name="_GoBack"/>
        <w:bookmarkEnd w:id="0"/>
        <w:r w:rsidRPr="00F73D75">
          <w:rPr>
            <w:rStyle w:val="a4"/>
            <w:color w:val="auto"/>
            <w:sz w:val="28"/>
            <w:szCs w:val="28"/>
            <w:u w:val="none"/>
          </w:rPr>
          <w:t>етербурге</w:t>
        </w:r>
      </w:hyperlink>
      <w:r w:rsidRPr="00F73D75">
        <w:rPr>
          <w:rStyle w:val="apple-converted-space"/>
          <w:sz w:val="28"/>
          <w:szCs w:val="28"/>
        </w:rPr>
        <w:t> </w:t>
      </w:r>
      <w:r w:rsidRPr="00F73D75">
        <w:rPr>
          <w:sz w:val="28"/>
          <w:szCs w:val="28"/>
        </w:rPr>
        <w:t xml:space="preserve">Максимовскому Форпосту соответствует казённая деревня Варгашова «при озере Максимовском, 33 верста из округа». В ней насчитывалось </w:t>
      </w:r>
      <w:r w:rsidRPr="00F73D75">
        <w:rPr>
          <w:b/>
          <w:sz w:val="28"/>
          <w:szCs w:val="28"/>
        </w:rPr>
        <w:t>106</w:t>
      </w:r>
      <w:r w:rsidRPr="00F73D75">
        <w:rPr>
          <w:sz w:val="28"/>
          <w:szCs w:val="28"/>
        </w:rPr>
        <w:t xml:space="preserve"> дворов с числом жителей </w:t>
      </w:r>
      <w:r w:rsidRPr="00F73D75">
        <w:rPr>
          <w:b/>
          <w:sz w:val="28"/>
          <w:szCs w:val="28"/>
        </w:rPr>
        <w:t>590</w:t>
      </w:r>
      <w:r w:rsidRPr="00F73D75">
        <w:rPr>
          <w:sz w:val="28"/>
          <w:szCs w:val="28"/>
        </w:rPr>
        <w:t xml:space="preserve"> человек.</w:t>
      </w:r>
    </w:p>
    <w:p w:rsidR="00286A13" w:rsidRPr="00F73D75" w:rsidRDefault="00286A13" w:rsidP="001C71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С этого времени поселок рос и развивался. В данной таблице вы можете посмотреть как изменялась численность населения поселка по годам.</w:t>
      </w:r>
    </w:p>
    <w:tbl>
      <w:tblPr>
        <w:tblW w:w="0" w:type="auto"/>
        <w:tblInd w:w="3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"/>
        <w:gridCol w:w="798"/>
        <w:gridCol w:w="798"/>
        <w:gridCol w:w="798"/>
        <w:gridCol w:w="798"/>
        <w:gridCol w:w="1008"/>
        <w:gridCol w:w="1008"/>
        <w:gridCol w:w="798"/>
        <w:gridCol w:w="798"/>
        <w:gridCol w:w="798"/>
      </w:tblGrid>
      <w:tr w:rsidR="00286A13" w:rsidRPr="00F73D75" w:rsidTr="00286A13">
        <w:tc>
          <w:tcPr>
            <w:tcW w:w="0" w:type="auto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Численность населения</w:t>
            </w:r>
          </w:p>
        </w:tc>
      </w:tr>
      <w:tr w:rsidR="00286A13" w:rsidRPr="00F73D75" w:rsidTr="00286A1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1959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1979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2012</w:t>
            </w:r>
          </w:p>
        </w:tc>
      </w:tr>
      <w:tr w:rsidR="00286A13" w:rsidRPr="00F73D75" w:rsidTr="00286A1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sz w:val="28"/>
                <w:szCs w:val="28"/>
              </w:rPr>
              <w:t>7282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8973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9809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9889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9953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10 239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↘</w:t>
            </w:r>
            <w:r w:rsidRPr="00F73D75">
              <w:rPr>
                <w:sz w:val="28"/>
                <w:szCs w:val="28"/>
              </w:rPr>
              <w:t>10 193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↘</w:t>
            </w:r>
            <w:r w:rsidRPr="00F73D75">
              <w:rPr>
                <w:sz w:val="28"/>
                <w:szCs w:val="28"/>
              </w:rPr>
              <w:t>9254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↘</w:t>
            </w:r>
            <w:r w:rsidRPr="00F73D75">
              <w:rPr>
                <w:sz w:val="28"/>
                <w:szCs w:val="28"/>
              </w:rPr>
              <w:t>9252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9297</w:t>
            </w:r>
          </w:p>
        </w:tc>
      </w:tr>
      <w:tr w:rsidR="00286A13" w:rsidRPr="00F73D75" w:rsidTr="00286A1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2013</w:t>
            </w:r>
            <w:hyperlink r:id="rId12" w:anchor="cite_note-2013W-11" w:history="1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2014</w:t>
            </w:r>
            <w:hyperlink r:id="rId13" w:anchor="cite_note-2014CQ-12" w:history="1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3D75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6A13" w:rsidRPr="00F73D75" w:rsidTr="00286A1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↘</w:t>
            </w:r>
            <w:r w:rsidRPr="00F73D75">
              <w:rPr>
                <w:sz w:val="28"/>
                <w:szCs w:val="28"/>
              </w:rPr>
              <w:t>9204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↘</w:t>
            </w:r>
            <w:r w:rsidRPr="00F73D75">
              <w:rPr>
                <w:sz w:val="28"/>
                <w:szCs w:val="28"/>
              </w:rPr>
              <w:t>9120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286A13" w:rsidRPr="00F73D75" w:rsidRDefault="00286A13">
            <w:pPr>
              <w:spacing w:line="375" w:lineRule="atLeast"/>
              <w:jc w:val="center"/>
              <w:rPr>
                <w:sz w:val="28"/>
                <w:szCs w:val="28"/>
              </w:rPr>
            </w:pPr>
            <w:r w:rsidRPr="00F73D75">
              <w:rPr>
                <w:rFonts w:eastAsia="MS Gothic" w:hAnsi="MS Gothic"/>
                <w:b/>
                <w:bCs/>
                <w:sz w:val="28"/>
                <w:szCs w:val="28"/>
              </w:rPr>
              <w:t>↗</w:t>
            </w:r>
            <w:r w:rsidRPr="00F73D75">
              <w:rPr>
                <w:sz w:val="28"/>
                <w:szCs w:val="28"/>
              </w:rPr>
              <w:t>9129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6A13" w:rsidRPr="00F73D75" w:rsidRDefault="00286A13">
            <w:pPr>
              <w:rPr>
                <w:sz w:val="28"/>
                <w:szCs w:val="28"/>
              </w:rPr>
            </w:pPr>
          </w:p>
        </w:tc>
      </w:tr>
    </w:tbl>
    <w:p w:rsidR="00286A13" w:rsidRPr="00F73D75" w:rsidRDefault="00286A13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ЗАДАНИЕ №</w:t>
      </w:r>
      <w:r w:rsidR="00513DC5" w:rsidRPr="00F73D75">
        <w:rPr>
          <w:b/>
          <w:sz w:val="28"/>
          <w:szCs w:val="28"/>
        </w:rPr>
        <w:t>2</w:t>
      </w:r>
    </w:p>
    <w:p w:rsidR="00286A13" w:rsidRPr="00F73D75" w:rsidRDefault="00286A13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А) Подсчитайте, как изменилась численность населения за последние 45 лет;</w:t>
      </w:r>
    </w:p>
    <w:p w:rsidR="00286A13" w:rsidRPr="00F73D75" w:rsidRDefault="00286A13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Б) </w:t>
      </w:r>
      <w:r w:rsidR="00DB4170" w:rsidRPr="00F73D75">
        <w:rPr>
          <w:sz w:val="28"/>
          <w:szCs w:val="28"/>
        </w:rPr>
        <w:t>Напишите год, когда численность населения была максимальной?</w:t>
      </w:r>
    </w:p>
    <w:p w:rsidR="00DB4170" w:rsidRPr="00F73D75" w:rsidRDefault="00DB4170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В) Подсчитайте на сколько изменилась численность населения с 1871 года по наши дни.</w:t>
      </w:r>
    </w:p>
    <w:p w:rsidR="004F59C3" w:rsidRPr="00F73D75" w:rsidRDefault="004F59C3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</w:p>
    <w:p w:rsidR="00616F1E" w:rsidRPr="00F73D75" w:rsidRDefault="00616F1E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- Следующая остановка: «Варгашинский завод противопожарного оборудования»</w:t>
      </w:r>
    </w:p>
    <w:p w:rsidR="00616F1E" w:rsidRPr="00F73D75" w:rsidRDefault="00616F1E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История завода противопожарного оборудования – ПП</w:t>
      </w:r>
      <w:r w:rsidR="00BF6537" w:rsidRPr="00F73D75">
        <w:rPr>
          <w:sz w:val="28"/>
          <w:szCs w:val="28"/>
        </w:rPr>
        <w:t>С</w:t>
      </w:r>
      <w:r w:rsidRPr="00F73D75">
        <w:rPr>
          <w:sz w:val="28"/>
          <w:szCs w:val="28"/>
        </w:rPr>
        <w:t>О В начале сентября 1941 года из города Торжка Калининской области, завод, в составе 209 рабочих, ИТР и служащих с семьями, оборудованием, имевшимися материалами был отправлен тремя эшелонами по железной дороге вглубь страны, в поселок Варгаши, Курганской области. По прибытии во второй половине сентября в поселок Варгаши, завод разместился на территории бывшей МТС. Существующие здания МТС были небольшими, и не могли вместить все службы завода и оборудование, поэтому были приняты меры к строительству временных помещений.</w:t>
      </w:r>
      <w:r w:rsidR="00E77A3B" w:rsidRPr="00F73D75">
        <w:rPr>
          <w:sz w:val="28"/>
          <w:szCs w:val="28"/>
        </w:rPr>
        <w:t xml:space="preserve"> </w:t>
      </w:r>
      <w:r w:rsidRPr="00F73D75">
        <w:rPr>
          <w:sz w:val="28"/>
          <w:szCs w:val="28"/>
        </w:rPr>
        <w:t xml:space="preserve">Заводу было поручено </w:t>
      </w:r>
      <w:r w:rsidRPr="00F73D75">
        <w:rPr>
          <w:sz w:val="28"/>
          <w:szCs w:val="28"/>
        </w:rPr>
        <w:lastRenderedPageBreak/>
        <w:t xml:space="preserve">организовать выпуск корпусов авиационных бомб. В декабре приступили к изготовлению первой продукции. Так начал действовать новый в Зауралье Варгашинский завод, в дальнейшем </w:t>
      </w:r>
      <w:r w:rsidR="00E77A3B" w:rsidRPr="00F73D75">
        <w:rPr>
          <w:sz w:val="28"/>
          <w:szCs w:val="28"/>
        </w:rPr>
        <w:t>-</w:t>
      </w:r>
      <w:r w:rsidRPr="00F73D75">
        <w:rPr>
          <w:sz w:val="28"/>
          <w:szCs w:val="28"/>
        </w:rPr>
        <w:t xml:space="preserve"> завод противопожарного оборудования. В сутки выпускали </w:t>
      </w:r>
      <w:r w:rsidRPr="00F73D75">
        <w:rPr>
          <w:b/>
          <w:sz w:val="28"/>
          <w:szCs w:val="28"/>
        </w:rPr>
        <w:t>200 корпусов авиабомб</w:t>
      </w:r>
      <w:r w:rsidRPr="00F73D75">
        <w:rPr>
          <w:sz w:val="28"/>
          <w:szCs w:val="28"/>
        </w:rPr>
        <w:t>.</w:t>
      </w:r>
      <w:r w:rsidR="00E77A3B" w:rsidRPr="00F73D75">
        <w:rPr>
          <w:sz w:val="28"/>
          <w:szCs w:val="28"/>
        </w:rPr>
        <w:t xml:space="preserve"> </w:t>
      </w:r>
      <w:r w:rsidRPr="00F73D75">
        <w:rPr>
          <w:sz w:val="28"/>
          <w:szCs w:val="28"/>
        </w:rPr>
        <w:t>В 1944 году вышло постановление Государственного Комитета обороны СССР "О восстановлении производства средств пожаротушения" и со второй половины года, по заданию Наркомата минометного вооружения, началась разработка проекта опытного образца пожарной автоцистерны. Первой пожарной машине Варгашинского завода противопожарного оборудования была присвоена марка ПМЗ-7</w:t>
      </w:r>
      <w:r w:rsidR="00E77A3B" w:rsidRPr="00F73D75">
        <w:rPr>
          <w:sz w:val="28"/>
          <w:szCs w:val="28"/>
        </w:rPr>
        <w:t>.</w:t>
      </w:r>
    </w:p>
    <w:p w:rsidR="00E77A3B" w:rsidRPr="00F73D75" w:rsidRDefault="00E77A3B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В 60-х годах предприятие принимает участие в международных выставках и ведет поставку продукции на экспорт. Пожарные машины выставляются в ГДР (г. Лейпциг), Японии (г.Токио), Турции, Сирии (г.Дамаск). Они экспортировались в 18 стран мира. В конце шестидесятых годов двадцатого века, завод осваивает новые модели пожарных автомобилей: пожарные автоцистерны АЦ-20(66)-104 и АЦ-30(53А)-106, пожарный автомобиль связи и освещения АСО-5(66)-90, автомобиль пожарный штабной АШ-4(452)-79.В конце 70-х годов, на производство была поставлена пожарная автоцистерна модели 184, на шасси ГАЗ-66. В начале 80-х годов этой модели был присвоен государственный знак качества, в объеме выпускаемой продукции эта модель составляла 605 от всего годового объема.</w:t>
      </w:r>
      <w:r w:rsidRPr="00F73D75">
        <w:rPr>
          <w:rStyle w:val="apple-converted-space"/>
          <w:sz w:val="28"/>
          <w:szCs w:val="28"/>
        </w:rPr>
        <w:t> </w:t>
      </w:r>
    </w:p>
    <w:p w:rsidR="00E77A3B" w:rsidRPr="00F73D75" w:rsidRDefault="00E77A3B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ЗАДАНИЕ №</w:t>
      </w:r>
      <w:r w:rsidR="00513DC5" w:rsidRPr="00F73D75">
        <w:rPr>
          <w:b/>
          <w:sz w:val="28"/>
          <w:szCs w:val="28"/>
        </w:rPr>
        <w:t>3</w:t>
      </w:r>
    </w:p>
    <w:p w:rsidR="00E77A3B" w:rsidRPr="00F73D75" w:rsidRDefault="00E77A3B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А) На территории завода необходимо огородить участок прямоугольной формы длиной </w:t>
      </w:r>
      <w:smartTag w:uri="urn:schemas-microsoft-com:office:smarttags" w:element="metricconverter">
        <w:smartTagPr>
          <w:attr w:name="ProductID" w:val="30 метров"/>
        </w:smartTagPr>
        <w:r w:rsidRPr="00F73D75">
          <w:rPr>
            <w:sz w:val="28"/>
            <w:szCs w:val="28"/>
          </w:rPr>
          <w:t>30 метров</w:t>
        </w:r>
      </w:smartTag>
      <w:r w:rsidRPr="00F73D75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5 метров"/>
        </w:smartTagPr>
        <w:r w:rsidRPr="00F73D75">
          <w:rPr>
            <w:sz w:val="28"/>
            <w:szCs w:val="28"/>
          </w:rPr>
          <w:t>25 метров</w:t>
        </w:r>
      </w:smartTag>
      <w:r w:rsidRPr="00F73D75">
        <w:rPr>
          <w:sz w:val="28"/>
          <w:szCs w:val="28"/>
        </w:rPr>
        <w:t>. Определите длину забора для этого участка.</w:t>
      </w:r>
    </w:p>
    <w:p w:rsidR="00E77A3B" w:rsidRPr="00F73D75" w:rsidRDefault="00E77A3B" w:rsidP="00AA7CE0">
      <w:pPr>
        <w:pStyle w:val="a3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Б) Подсчитайте сколько корпусов авиабомб завод изготавливал за 1 неделю? за год?</w:t>
      </w:r>
    </w:p>
    <w:p w:rsidR="00E77A3B" w:rsidRPr="00F73D75" w:rsidRDefault="00E77A3B">
      <w:pPr>
        <w:rPr>
          <w:sz w:val="28"/>
          <w:szCs w:val="28"/>
        </w:rPr>
      </w:pPr>
    </w:p>
    <w:p w:rsidR="00E77A3B" w:rsidRPr="00F73D75" w:rsidRDefault="00E77A3B">
      <w:pPr>
        <w:rPr>
          <w:sz w:val="28"/>
          <w:szCs w:val="28"/>
        </w:rPr>
      </w:pPr>
    </w:p>
    <w:p w:rsidR="00E77A3B" w:rsidRPr="00F73D75" w:rsidRDefault="00C659F4">
      <w:pPr>
        <w:rPr>
          <w:b/>
          <w:sz w:val="28"/>
          <w:szCs w:val="28"/>
        </w:rPr>
      </w:pPr>
      <w:r w:rsidRPr="00F73D75">
        <w:rPr>
          <w:sz w:val="28"/>
          <w:szCs w:val="28"/>
        </w:rPr>
        <w:t xml:space="preserve">- </w:t>
      </w:r>
      <w:r w:rsidRPr="00F73D75">
        <w:rPr>
          <w:b/>
          <w:sz w:val="28"/>
          <w:szCs w:val="28"/>
        </w:rPr>
        <w:t>Следующая остановка:</w:t>
      </w:r>
      <w:r w:rsidRPr="00F73D75">
        <w:rPr>
          <w:sz w:val="28"/>
          <w:szCs w:val="28"/>
        </w:rPr>
        <w:t xml:space="preserve"> </w:t>
      </w:r>
      <w:r w:rsidRPr="00F73D75">
        <w:rPr>
          <w:b/>
          <w:sz w:val="28"/>
          <w:szCs w:val="28"/>
        </w:rPr>
        <w:t>железнодорожная станция «Варгаши»</w:t>
      </w:r>
    </w:p>
    <w:p w:rsidR="004F320A" w:rsidRPr="00F73D75" w:rsidRDefault="004F320A" w:rsidP="004F320A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Сведения о первых годах ст. Варгаши хранят «Путеводители по Великой Сибирской железной дороге». Эти сведения очень краткие, но за редкостью известий вообще о первых десятилетиях существования они представляют особую ценность.</w:t>
      </w:r>
    </w:p>
    <w:p w:rsidR="004F320A" w:rsidRPr="00F73D75" w:rsidRDefault="004F320A" w:rsidP="004F320A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>Из «Путеводителей» узнается, например, о принадлежности ст. Варгаши к 5-му классу.</w:t>
      </w:r>
      <w:r w:rsidRPr="00F73D75">
        <w:rPr>
          <w:rStyle w:val="a3"/>
          <w:sz w:val="28"/>
          <w:szCs w:val="28"/>
          <w:shd w:val="clear" w:color="auto" w:fill="FFFFFF"/>
        </w:rPr>
        <w:t xml:space="preserve"> </w:t>
      </w:r>
      <w:r w:rsidRPr="00F73D75">
        <w:rPr>
          <w:sz w:val="28"/>
          <w:szCs w:val="28"/>
          <w:shd w:val="clear" w:color="auto" w:fill="FFFFFF"/>
        </w:rPr>
        <w:t>Вокзалы же не только 5-го, но и 4-го классов возводились деревянными на каменном фундаменте. В вокзальных зданиях также размещались жилые помещения для персонала железнодорожных станций – в первую очередь для начальников и их помощников с семьями. Для других служащих и рабочих строились жилые дома. В поселке Варгаши несколько таких домов сохранилось с конца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sz w:val="28"/>
          <w:szCs w:val="28"/>
          <w:shd w:val="clear" w:color="auto" w:fill="FFFFFF"/>
          <w:lang w:val="en-US"/>
        </w:rPr>
        <w:t>XIX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sz w:val="28"/>
          <w:szCs w:val="28"/>
          <w:shd w:val="clear" w:color="auto" w:fill="FFFFFF"/>
        </w:rPr>
        <w:t xml:space="preserve">столетия на улице Героев, идущей параллельно железной дороге. Эти дома являются по времени самыми первыми жилыми строениями в поселке и, соответственно, теперь самыми старыми по возрасту. </w:t>
      </w:r>
      <w:r w:rsidRPr="00F73D75">
        <w:rPr>
          <w:sz w:val="28"/>
          <w:szCs w:val="28"/>
        </w:rPr>
        <w:t xml:space="preserve">В них также указывается, что станция располагалась на 276-ой версте от начала Великой Сибирской дороги. Отсчет начинался с самого западного </w:t>
      </w:r>
      <w:r w:rsidRPr="00F73D75">
        <w:rPr>
          <w:sz w:val="28"/>
          <w:szCs w:val="28"/>
        </w:rPr>
        <w:lastRenderedPageBreak/>
        <w:t xml:space="preserve">пункта магистрали – станции Челябинск. «Путеводитель», изданный в </w:t>
      </w:r>
      <w:smartTag w:uri="urn:schemas-microsoft-com:office:smarttags" w:element="metricconverter">
        <w:smartTagPr>
          <w:attr w:name="ProductID" w:val="1900 г"/>
        </w:smartTagPr>
        <w:r w:rsidRPr="00F73D75">
          <w:rPr>
            <w:sz w:val="28"/>
            <w:szCs w:val="28"/>
          </w:rPr>
          <w:t>1900 г</w:t>
        </w:r>
      </w:smartTag>
      <w:r w:rsidRPr="00F73D75">
        <w:rPr>
          <w:sz w:val="28"/>
          <w:szCs w:val="28"/>
        </w:rPr>
        <w:t>. в Санкт-Петербурге, сообщал о том, что от ст. Варгаши в трех верстах находится одноименное селение Варгаши с населением 1200 душ обоего пола. Далее отмечалось: «Местность ровная, частью покрытая куртинами березняка. Вода колодезная. Отсюда отправляется ежегодно на западные рынки до 100 тыс. пудов хлебного груза, доставляемого соседними крестьянскими селениями…». Таким образом, в числе прочих железнодорожных станций ст. Варгаши с момента своей постройки способствовала усилению связи местных крестьянских хозяйств с рынком, прочнее втягивала их в рыночные (товарно-денежные) отношения.</w:t>
      </w:r>
    </w:p>
    <w:p w:rsidR="004F320A" w:rsidRPr="00F73D75" w:rsidRDefault="004F320A" w:rsidP="004F320A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F73D75">
        <w:rPr>
          <w:sz w:val="28"/>
          <w:szCs w:val="28"/>
        </w:rPr>
        <w:t xml:space="preserve">В «Путеводителе» </w:t>
      </w:r>
      <w:smartTag w:uri="urn:schemas-microsoft-com:office:smarttags" w:element="metricconverter">
        <w:smartTagPr>
          <w:attr w:name="ProductID" w:val="1904 г"/>
        </w:smartTagPr>
        <w:r w:rsidRPr="00F73D75">
          <w:rPr>
            <w:sz w:val="28"/>
            <w:szCs w:val="28"/>
          </w:rPr>
          <w:t>1904 г</w:t>
        </w:r>
      </w:smartTag>
      <w:r w:rsidRPr="00F73D75">
        <w:rPr>
          <w:sz w:val="28"/>
          <w:szCs w:val="28"/>
        </w:rPr>
        <w:t>. отмечается ведение на ст. Варгаши «почтовых операций». Согласно утвержденного царем Николаем</w:t>
      </w:r>
      <w:r w:rsidRPr="00F73D75">
        <w:rPr>
          <w:rStyle w:val="apple-converted-space"/>
          <w:sz w:val="28"/>
          <w:szCs w:val="28"/>
        </w:rPr>
        <w:t> </w:t>
      </w:r>
      <w:r w:rsidRPr="00F73D75">
        <w:rPr>
          <w:sz w:val="28"/>
          <w:szCs w:val="28"/>
          <w:lang w:val="en-US"/>
        </w:rPr>
        <w:t>II</w:t>
      </w:r>
      <w:r w:rsidRPr="00F73D75">
        <w:rPr>
          <w:rStyle w:val="apple-converted-space"/>
          <w:sz w:val="28"/>
          <w:szCs w:val="28"/>
        </w:rPr>
        <w:t> </w:t>
      </w:r>
      <w:r w:rsidRPr="00F73D75">
        <w:rPr>
          <w:sz w:val="28"/>
          <w:szCs w:val="28"/>
        </w:rPr>
        <w:t xml:space="preserve">18 (30) марта </w:t>
      </w:r>
      <w:smartTag w:uri="urn:schemas-microsoft-com:office:smarttags" w:element="metricconverter">
        <w:smartTagPr>
          <w:attr w:name="ProductID" w:val="1895 г"/>
        </w:smartTagPr>
        <w:r w:rsidRPr="00F73D75">
          <w:rPr>
            <w:sz w:val="28"/>
            <w:szCs w:val="28"/>
          </w:rPr>
          <w:t>1895 г</w:t>
        </w:r>
      </w:smartTag>
      <w:r w:rsidRPr="00F73D75">
        <w:rPr>
          <w:sz w:val="28"/>
          <w:szCs w:val="28"/>
        </w:rPr>
        <w:t xml:space="preserve">. положения Комитета Сибирской железной дороги, на двух станциях в Курганском округе – Варгаши и Лебяжье – с 1 (13) июля того же года были открыты прием и выдача почтовой корреспонденции, включая денежные переводы. </w:t>
      </w:r>
    </w:p>
    <w:p w:rsidR="00E77A3B" w:rsidRPr="00F73D75" w:rsidRDefault="004F320A">
      <w:pPr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ЗАДАНИЕ №</w:t>
      </w:r>
      <w:r w:rsidR="00513DC5" w:rsidRPr="00F73D75">
        <w:rPr>
          <w:b/>
          <w:sz w:val="28"/>
          <w:szCs w:val="28"/>
        </w:rPr>
        <w:t>4</w:t>
      </w:r>
    </w:p>
    <w:p w:rsidR="004F320A" w:rsidRPr="00F73D75" w:rsidRDefault="0055347F">
      <w:pPr>
        <w:rPr>
          <w:sz w:val="28"/>
          <w:szCs w:val="28"/>
          <w:shd w:val="clear" w:color="auto" w:fill="FFFFFF"/>
        </w:rPr>
      </w:pPr>
      <w:r w:rsidRPr="00F73D75">
        <w:rPr>
          <w:sz w:val="28"/>
          <w:szCs w:val="28"/>
          <w:shd w:val="clear" w:color="auto" w:fill="FFFFFF"/>
        </w:rPr>
        <w:t xml:space="preserve"> В д. Тайболино (Митькино), что «при озере Митькином», которая позднее влилась в поселок Варгаши. В </w:t>
      </w:r>
      <w:smartTag w:uri="urn:schemas-microsoft-com:office:smarttags" w:element="metricconverter">
        <w:smartTagPr>
          <w:attr w:name="ProductID" w:val="1912 г"/>
        </w:smartTagPr>
        <w:r w:rsidRPr="00F73D75">
          <w:rPr>
            <w:sz w:val="28"/>
            <w:szCs w:val="28"/>
            <w:shd w:val="clear" w:color="auto" w:fill="FFFFFF"/>
          </w:rPr>
          <w:t>1912 г</w:t>
        </w:r>
      </w:smartTag>
      <w:r w:rsidRPr="00F73D75">
        <w:rPr>
          <w:sz w:val="28"/>
          <w:szCs w:val="28"/>
          <w:shd w:val="clear" w:color="auto" w:fill="FFFFFF"/>
        </w:rPr>
        <w:t>. насчитывалось 30 отдельных хозяев (дворов). В деревне проживало 180 жителей, в том числе 95 мужского пола. Жители Тайболино владели 597 десятинами удобной земли (удобная земля – пахотная и сенокосная): на пахотную приходилось 540 дес.</w:t>
      </w:r>
    </w:p>
    <w:p w:rsidR="0055347F" w:rsidRPr="00F73D75" w:rsidRDefault="0055347F">
      <w:pPr>
        <w:rPr>
          <w:sz w:val="28"/>
          <w:szCs w:val="28"/>
          <w:shd w:val="clear" w:color="auto" w:fill="FFFFFF"/>
        </w:rPr>
      </w:pPr>
      <w:r w:rsidRPr="00F73D75">
        <w:rPr>
          <w:sz w:val="28"/>
          <w:szCs w:val="28"/>
          <w:shd w:val="clear" w:color="auto" w:fill="FFFFFF"/>
        </w:rPr>
        <w:t>А) Сколько жителей женского пола проживало в Тайболино?</w:t>
      </w:r>
    </w:p>
    <w:p w:rsidR="00EA6A47" w:rsidRPr="00F73D75" w:rsidRDefault="00EA6A47">
      <w:pPr>
        <w:rPr>
          <w:sz w:val="28"/>
          <w:szCs w:val="28"/>
          <w:shd w:val="clear" w:color="auto" w:fill="FFFFFF"/>
        </w:rPr>
      </w:pPr>
      <w:r w:rsidRPr="00F73D75">
        <w:rPr>
          <w:sz w:val="28"/>
          <w:szCs w:val="28"/>
          <w:shd w:val="clear" w:color="auto" w:fill="FFFFFF"/>
        </w:rPr>
        <w:t>Б) На сколько жителей мужского пола  было больше, чем жителей женского пола?</w:t>
      </w:r>
    </w:p>
    <w:p w:rsidR="0055347F" w:rsidRPr="00F73D75" w:rsidRDefault="00EA6A47">
      <w:pPr>
        <w:rPr>
          <w:sz w:val="28"/>
          <w:szCs w:val="28"/>
          <w:shd w:val="clear" w:color="auto" w:fill="FFFFFF"/>
        </w:rPr>
      </w:pPr>
      <w:r w:rsidRPr="00F73D75">
        <w:rPr>
          <w:sz w:val="28"/>
          <w:szCs w:val="28"/>
          <w:shd w:val="clear" w:color="auto" w:fill="FFFFFF"/>
        </w:rPr>
        <w:t>В</w:t>
      </w:r>
      <w:r w:rsidR="0055347F" w:rsidRPr="00F73D75">
        <w:rPr>
          <w:sz w:val="28"/>
          <w:szCs w:val="28"/>
          <w:shd w:val="clear" w:color="auto" w:fill="FFFFFF"/>
        </w:rPr>
        <w:t>) Сколько десятин приходилось на сенокосную землю?</w:t>
      </w:r>
    </w:p>
    <w:p w:rsidR="00EA6A47" w:rsidRPr="00F73D75" w:rsidRDefault="00EA6A47">
      <w:pPr>
        <w:rPr>
          <w:sz w:val="28"/>
          <w:szCs w:val="28"/>
          <w:shd w:val="clear" w:color="auto" w:fill="FFFFFF"/>
        </w:rPr>
      </w:pPr>
    </w:p>
    <w:p w:rsidR="00EA6A47" w:rsidRPr="00F73D75" w:rsidRDefault="00EA6A47" w:rsidP="00EA6A47">
      <w:pPr>
        <w:jc w:val="both"/>
        <w:rPr>
          <w:sz w:val="28"/>
          <w:szCs w:val="28"/>
          <w:shd w:val="clear" w:color="auto" w:fill="FFFFFF"/>
        </w:rPr>
      </w:pPr>
      <w:r w:rsidRPr="00F73D75">
        <w:rPr>
          <w:i/>
          <w:iCs/>
          <w:sz w:val="28"/>
          <w:szCs w:val="28"/>
          <w:shd w:val="clear" w:color="auto" w:fill="FFFFFF"/>
        </w:rPr>
        <w:t>Десятина</w:t>
      </w:r>
      <w:r w:rsidRPr="00F73D75">
        <w:rPr>
          <w:rStyle w:val="apple-converted-space"/>
          <w:sz w:val="28"/>
          <w:szCs w:val="28"/>
          <w:shd w:val="clear" w:color="auto" w:fill="FFFFFF"/>
        </w:rPr>
        <w:t xml:space="preserve"> (старорусская мера площади) </w:t>
      </w:r>
      <w:r w:rsidRPr="00F73D75">
        <w:rPr>
          <w:sz w:val="28"/>
          <w:szCs w:val="28"/>
          <w:shd w:val="clear" w:color="auto" w:fill="FFFFFF"/>
        </w:rPr>
        <w:t>представляла собой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Прямоугольник" w:history="1">
        <w:r w:rsidRPr="00F73D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прямоугольник</w:t>
        </w:r>
      </w:hyperlink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sz w:val="28"/>
          <w:szCs w:val="28"/>
          <w:shd w:val="clear" w:color="auto" w:fill="FFFFFF"/>
        </w:rPr>
        <w:t>со сторонами в 80 и 30 («тридцатка») или 60 и 40 («сороковка»)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Сажень" w:history="1">
        <w:r w:rsidRPr="00F73D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саженей</w:t>
        </w:r>
      </w:hyperlink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sz w:val="28"/>
          <w:szCs w:val="28"/>
          <w:shd w:val="clear" w:color="auto" w:fill="FFFFFF"/>
        </w:rPr>
        <w:t>и носила название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i/>
          <w:iCs/>
          <w:sz w:val="28"/>
          <w:szCs w:val="28"/>
          <w:shd w:val="clear" w:color="auto" w:fill="FFFFFF"/>
        </w:rPr>
        <w:t>казённой десятины</w:t>
      </w:r>
      <w:r w:rsidRPr="00F73D75">
        <w:rPr>
          <w:sz w:val="28"/>
          <w:szCs w:val="28"/>
          <w:shd w:val="clear" w:color="auto" w:fill="FFFFFF"/>
        </w:rPr>
        <w:t xml:space="preserve">. Была основной русской поземельной мерой. </w:t>
      </w:r>
    </w:p>
    <w:p w:rsidR="00E77A3B" w:rsidRPr="00F73D75" w:rsidRDefault="00EA6A47" w:rsidP="00EA6A47">
      <w:pPr>
        <w:jc w:val="both"/>
        <w:rPr>
          <w:sz w:val="28"/>
          <w:szCs w:val="28"/>
          <w:shd w:val="clear" w:color="auto" w:fill="FFFFFF"/>
        </w:rPr>
      </w:pPr>
      <w:r w:rsidRPr="00F73D75">
        <w:rPr>
          <w:bCs/>
          <w:sz w:val="28"/>
          <w:szCs w:val="28"/>
          <w:shd w:val="clear" w:color="auto" w:fill="FFFFFF"/>
        </w:rPr>
        <w:t>Са́жень</w:t>
      </w:r>
      <w:r w:rsidRPr="00F73D75">
        <w:rPr>
          <w:sz w:val="28"/>
          <w:szCs w:val="28"/>
          <w:shd w:val="clear" w:color="auto" w:fill="FFFFFF"/>
        </w:rPr>
        <w:t>, или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bCs/>
          <w:sz w:val="28"/>
          <w:szCs w:val="28"/>
          <w:shd w:val="clear" w:color="auto" w:fill="FFFFFF"/>
        </w:rPr>
        <w:t>саже́нь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Pr="00F73D75">
        <w:rPr>
          <w:sz w:val="28"/>
          <w:szCs w:val="28"/>
          <w:shd w:val="clear" w:color="auto" w:fill="FFFFFF"/>
        </w:rPr>
        <w:t>(сяжень, саженка, прямая сажень) — старорусская</w:t>
      </w:r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Единицы измерения" w:history="1">
        <w:r w:rsidRPr="00F73D7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единица измерения</w:t>
        </w:r>
      </w:hyperlink>
      <w:r w:rsidRPr="00F73D75">
        <w:rPr>
          <w:rStyle w:val="apple-converted-space"/>
          <w:sz w:val="28"/>
          <w:szCs w:val="28"/>
          <w:shd w:val="clear" w:color="auto" w:fill="FFFFFF"/>
        </w:rPr>
        <w:t> </w:t>
      </w:r>
      <w:r w:rsidR="00BF6537" w:rsidRPr="00F73D75">
        <w:rPr>
          <w:sz w:val="28"/>
          <w:szCs w:val="28"/>
          <w:shd w:val="clear" w:color="auto" w:fill="FFFFFF"/>
        </w:rPr>
        <w:t>расстояния.</w:t>
      </w:r>
      <w:r w:rsidRPr="00F73D75">
        <w:rPr>
          <w:sz w:val="28"/>
          <w:szCs w:val="28"/>
          <w:shd w:val="clear" w:color="auto" w:fill="FFFFFF"/>
        </w:rPr>
        <w:t xml:space="preserve"> В XVII в. основной мерой была казённая сажень (утверждённая в 1649 году «Соборным уложением»), равная 2м </w:t>
      </w:r>
      <w:smartTag w:uri="urn:schemas-microsoft-com:office:smarttags" w:element="metricconverter">
        <w:smartTagPr>
          <w:attr w:name="ProductID" w:val="16 см"/>
        </w:smartTagPr>
        <w:r w:rsidRPr="00F73D75">
          <w:rPr>
            <w:sz w:val="28"/>
            <w:szCs w:val="28"/>
            <w:shd w:val="clear" w:color="auto" w:fill="FFFFFF"/>
          </w:rPr>
          <w:t>16 см</w:t>
        </w:r>
      </w:smartTag>
      <w:r w:rsidRPr="00F73D75">
        <w:rPr>
          <w:sz w:val="28"/>
          <w:szCs w:val="28"/>
          <w:shd w:val="clear" w:color="auto" w:fill="FFFFFF"/>
        </w:rPr>
        <w:t>.</w:t>
      </w:r>
    </w:p>
    <w:p w:rsidR="00EA6A47" w:rsidRPr="00F73D75" w:rsidRDefault="00EA6A47" w:rsidP="00EA6A47">
      <w:pPr>
        <w:jc w:val="both"/>
        <w:rPr>
          <w:sz w:val="28"/>
          <w:szCs w:val="28"/>
          <w:shd w:val="clear" w:color="auto" w:fill="FFFFFF"/>
        </w:rPr>
      </w:pPr>
    </w:p>
    <w:p w:rsidR="00EA6A47" w:rsidRPr="00F73D75" w:rsidRDefault="00EA6A47" w:rsidP="00EA6A47">
      <w:pPr>
        <w:jc w:val="both"/>
        <w:rPr>
          <w:b/>
          <w:sz w:val="28"/>
          <w:szCs w:val="28"/>
          <w:shd w:val="clear" w:color="auto" w:fill="FFFFFF"/>
        </w:rPr>
      </w:pPr>
      <w:r w:rsidRPr="00F73D75">
        <w:rPr>
          <w:b/>
          <w:sz w:val="28"/>
          <w:szCs w:val="28"/>
          <w:shd w:val="clear" w:color="auto" w:fill="FFFFFF"/>
        </w:rPr>
        <w:t>ЗАДАНИЕ №</w:t>
      </w:r>
      <w:r w:rsidR="00513DC5" w:rsidRPr="00F73D75">
        <w:rPr>
          <w:b/>
          <w:sz w:val="28"/>
          <w:szCs w:val="28"/>
          <w:shd w:val="clear" w:color="auto" w:fill="FFFFFF"/>
        </w:rPr>
        <w:t>5</w:t>
      </w:r>
    </w:p>
    <w:p w:rsidR="00EA6A47" w:rsidRPr="00F73D75" w:rsidRDefault="00EA6A47" w:rsidP="00EA6A47">
      <w:pPr>
        <w:jc w:val="both"/>
        <w:rPr>
          <w:sz w:val="28"/>
          <w:szCs w:val="28"/>
        </w:rPr>
      </w:pPr>
      <w:r w:rsidRPr="00F73D75">
        <w:rPr>
          <w:sz w:val="28"/>
          <w:szCs w:val="28"/>
        </w:rPr>
        <w:t>Подсчитайте сколько сантиметров в длину и сколько в ширину составляет одна десятина («тридцатка»).</w:t>
      </w:r>
    </w:p>
    <w:p w:rsidR="00EA6A47" w:rsidRPr="00F73D75" w:rsidRDefault="00EA6A47" w:rsidP="00EA6A47">
      <w:pPr>
        <w:jc w:val="both"/>
        <w:rPr>
          <w:sz w:val="28"/>
          <w:szCs w:val="28"/>
        </w:rPr>
      </w:pPr>
    </w:p>
    <w:p w:rsidR="00EA6A47" w:rsidRPr="00F73D75" w:rsidRDefault="00513DC5" w:rsidP="00EA6A47">
      <w:pPr>
        <w:jc w:val="both"/>
        <w:rPr>
          <w:sz w:val="28"/>
          <w:szCs w:val="28"/>
        </w:rPr>
      </w:pPr>
      <w:r w:rsidRPr="00F73D75">
        <w:rPr>
          <w:sz w:val="28"/>
          <w:szCs w:val="28"/>
        </w:rPr>
        <w:t>Наше путешествие еще не окончено. Скоро мы продолжим его по всему Варгашинскому району.</w:t>
      </w:r>
    </w:p>
    <w:p w:rsidR="00C1259F" w:rsidRPr="00F73D75" w:rsidRDefault="00C1259F" w:rsidP="00EA6A47">
      <w:pPr>
        <w:jc w:val="both"/>
        <w:rPr>
          <w:sz w:val="28"/>
          <w:szCs w:val="28"/>
        </w:rPr>
      </w:pPr>
    </w:p>
    <w:p w:rsidR="00C1259F" w:rsidRPr="00F73D75" w:rsidRDefault="00C1259F" w:rsidP="00C1259F">
      <w:pPr>
        <w:jc w:val="center"/>
        <w:rPr>
          <w:sz w:val="28"/>
          <w:szCs w:val="28"/>
        </w:rPr>
      </w:pPr>
      <w:r w:rsidRPr="00F73D75">
        <w:rPr>
          <w:sz w:val="28"/>
          <w:szCs w:val="28"/>
        </w:rPr>
        <w:t>Доброго пути!</w:t>
      </w:r>
    </w:p>
    <w:p w:rsidR="00737B67" w:rsidRPr="00F73D75" w:rsidRDefault="00737B67" w:rsidP="00737B67">
      <w:pPr>
        <w:rPr>
          <w:sz w:val="28"/>
          <w:szCs w:val="28"/>
        </w:rPr>
      </w:pPr>
    </w:p>
    <w:p w:rsidR="005C222F" w:rsidRPr="00F73D75" w:rsidRDefault="005C222F" w:rsidP="005C222F">
      <w:pPr>
        <w:numPr>
          <w:ilvl w:val="0"/>
          <w:numId w:val="1"/>
        </w:numPr>
        <w:rPr>
          <w:sz w:val="28"/>
          <w:szCs w:val="28"/>
        </w:rPr>
      </w:pPr>
      <w:r w:rsidRPr="00F73D75">
        <w:rPr>
          <w:sz w:val="28"/>
          <w:szCs w:val="28"/>
        </w:rPr>
        <w:t xml:space="preserve">Рефлексия. </w:t>
      </w:r>
    </w:p>
    <w:p w:rsidR="005C222F" w:rsidRPr="00F73D75" w:rsidRDefault="005C222F" w:rsidP="005C222F">
      <w:pPr>
        <w:rPr>
          <w:sz w:val="28"/>
          <w:szCs w:val="28"/>
        </w:rPr>
      </w:pPr>
    </w:p>
    <w:p w:rsidR="00737B67" w:rsidRPr="00F73D75" w:rsidRDefault="005C222F" w:rsidP="005C222F">
      <w:pPr>
        <w:rPr>
          <w:sz w:val="28"/>
          <w:szCs w:val="28"/>
        </w:rPr>
      </w:pPr>
      <w:r w:rsidRPr="00F73D75">
        <w:rPr>
          <w:sz w:val="28"/>
          <w:szCs w:val="28"/>
        </w:rPr>
        <w:t>В тетрадях отметить условными знаками свое отношение к уроку. Выставить себе оценку за урок.</w:t>
      </w:r>
    </w:p>
    <w:sectPr w:rsidR="00737B67" w:rsidRPr="00F73D75" w:rsidSect="00E77A3B">
      <w:footerReference w:type="even" r:id="rId17"/>
      <w:footerReference w:type="default" r:id="rId18"/>
      <w:pgSz w:w="11906" w:h="16838"/>
      <w:pgMar w:top="899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4" w:rsidRDefault="006C56A4">
      <w:r>
        <w:separator/>
      </w:r>
    </w:p>
  </w:endnote>
  <w:endnote w:type="continuationSeparator" w:id="0">
    <w:p w:rsidR="006C56A4" w:rsidRDefault="006C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C9" w:rsidRDefault="00BF0CC9" w:rsidP="00F368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C9" w:rsidRDefault="00BF0CC9" w:rsidP="00616F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C9" w:rsidRDefault="00BF0CC9" w:rsidP="00F368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3C8">
      <w:rPr>
        <w:rStyle w:val="a6"/>
        <w:noProof/>
      </w:rPr>
      <w:t>1</w:t>
    </w:r>
    <w:r>
      <w:rPr>
        <w:rStyle w:val="a6"/>
      </w:rPr>
      <w:fldChar w:fldCharType="end"/>
    </w:r>
  </w:p>
  <w:p w:rsidR="00BF0CC9" w:rsidRDefault="00BF0CC9" w:rsidP="00616F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4" w:rsidRDefault="006C56A4">
      <w:r>
        <w:separator/>
      </w:r>
    </w:p>
  </w:footnote>
  <w:footnote w:type="continuationSeparator" w:id="0">
    <w:p w:rsidR="006C56A4" w:rsidRDefault="006C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239"/>
    <w:multiLevelType w:val="hybridMultilevel"/>
    <w:tmpl w:val="51083486"/>
    <w:lvl w:ilvl="0" w:tplc="E6D88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0"/>
    <w:rsid w:val="000B2B63"/>
    <w:rsid w:val="00145330"/>
    <w:rsid w:val="001C71EB"/>
    <w:rsid w:val="00286A13"/>
    <w:rsid w:val="003323C8"/>
    <w:rsid w:val="003D3CAC"/>
    <w:rsid w:val="004F320A"/>
    <w:rsid w:val="004F59C3"/>
    <w:rsid w:val="00513DC5"/>
    <w:rsid w:val="0055347F"/>
    <w:rsid w:val="005C222F"/>
    <w:rsid w:val="00616F1E"/>
    <w:rsid w:val="006C56A4"/>
    <w:rsid w:val="00725567"/>
    <w:rsid w:val="00737B67"/>
    <w:rsid w:val="00751DAD"/>
    <w:rsid w:val="00920E2D"/>
    <w:rsid w:val="00AA7CE0"/>
    <w:rsid w:val="00BF0CC9"/>
    <w:rsid w:val="00BF6537"/>
    <w:rsid w:val="00C057DF"/>
    <w:rsid w:val="00C1259F"/>
    <w:rsid w:val="00C659F4"/>
    <w:rsid w:val="00D02F5C"/>
    <w:rsid w:val="00DB4170"/>
    <w:rsid w:val="00E77A3B"/>
    <w:rsid w:val="00EA6A47"/>
    <w:rsid w:val="00F36896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616F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7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7CE0"/>
  </w:style>
  <w:style w:type="character" w:styleId="a4">
    <w:name w:val="Hyperlink"/>
    <w:rsid w:val="00AA7CE0"/>
    <w:rPr>
      <w:color w:val="0000FF"/>
      <w:u w:val="single"/>
    </w:rPr>
  </w:style>
  <w:style w:type="paragraph" w:styleId="a5">
    <w:name w:val="footer"/>
    <w:basedOn w:val="a"/>
    <w:rsid w:val="00616F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6F1E"/>
  </w:style>
  <w:style w:type="character" w:styleId="a7">
    <w:name w:val="Strong"/>
    <w:qFormat/>
    <w:rsid w:val="00751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616F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A7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7CE0"/>
  </w:style>
  <w:style w:type="character" w:styleId="a4">
    <w:name w:val="Hyperlink"/>
    <w:rsid w:val="00AA7CE0"/>
    <w:rPr>
      <w:color w:val="0000FF"/>
      <w:u w:val="single"/>
    </w:rPr>
  </w:style>
  <w:style w:type="paragraph" w:styleId="a5">
    <w:name w:val="footer"/>
    <w:basedOn w:val="a"/>
    <w:rsid w:val="00616F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6F1E"/>
  </w:style>
  <w:style w:type="character" w:styleId="a7">
    <w:name w:val="Strong"/>
    <w:qFormat/>
    <w:rsid w:val="00751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6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50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43846297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0%D0%B3%D1%83%D0%BD%D1%8B" TargetMode="External"/><Relationship Id="rId13" Type="http://schemas.openxmlformats.org/officeDocument/2006/relationships/hyperlink" Target="https://ru.wikipedia.org/wiki/%D0%92%D0%B0%D1%80%D0%B3%D0%B0%D1%88%D0%B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0%D1%80%D0%B3%D0%B0%D1%88%D0%B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0%B4%D0%B8%D0%BD%D0%B8%D1%86%D1%8B_%D0%B8%D0%B7%D0%BC%D0%B5%D1%80%D0%B5%D0%BD%D0%B8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6%D0%B5%D0%BD%D1%8C" TargetMode="External"/><Relationship Id="rId10" Type="http://schemas.openxmlformats.org/officeDocument/2006/relationships/hyperlink" Target="https://ru.wikipedia.org/wiki/1871_%D0%B3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1%8B%D0%B5_%D0%BA%D1%80%D0%B5%D1%81%D1%82%D1%8C%D1%8F%D0%BD%D0%B5" TargetMode="External"/><Relationship Id="rId14" Type="http://schemas.openxmlformats.org/officeDocument/2006/relationships/hyperlink" Target="https://ru.wikipedia.org/wiki/%D0%9F%D1%80%D1%8F%D0%BC%D0%BE%D1%83%D0%B3%D0%BE%D0%BB%D1%8C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поселка Варгаши</vt:lpstr>
    </vt:vector>
  </TitlesOfParts>
  <Company>Reanimator Extreme Edition</Company>
  <LinksUpToDate>false</LinksUpToDate>
  <CharactersWithSpaces>10025</CharactersWithSpaces>
  <SharedDoc>false</SharedDoc>
  <HLinks>
    <vt:vector size="54" baseType="variant">
      <vt:variant>
        <vt:i4>3211345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https://ru.wikipedia.org/wiki/%D0%95%D0%B4%D0%B8%D0%BD%D0%B8%D1%86%D1%8B_%D0%B8%D0%B7%D0%BC%D0%B5%D1%80%D0%B5%D0%BD%D0%B8%D1%8F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https://ru.wikipedia.org/wiki/%D0%A1%D0%B0%D0%B6%D0%B5%D0%BD%D1%8C</vt:lpwstr>
      </vt:variant>
      <vt:variant>
        <vt:lpwstr/>
      </vt:variant>
      <vt:variant>
        <vt:i4>1572943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https://ru.wikipedia.org/wiki/%D0%9F%D1%80%D1%8F%D0%BC%D0%BE%D1%83%D0%B3%D0%BE%D0%BB%D1%8C%D0%BD%D0%B8%D0%BA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https://ru.wikipedia.org/wiki/%D0%92%D0%B0%D1%80%D0%B3%D0%B0%D1%88%D0%B8</vt:lpwstr>
      </vt:variant>
      <vt:variant>
        <vt:lpwstr>cite_note-2014CQ-12</vt:lpwstr>
      </vt:variant>
      <vt:variant>
        <vt:i4>6422600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https://ru.wikipedia.org/wiki/%D0%92%D0%B0%D1%80%D0%B3%D0%B0%D1%88%D0%B8</vt:lpwstr>
      </vt:variant>
      <vt:variant>
        <vt:lpwstr>cite_note-2013W-11</vt:lpwstr>
      </vt:variant>
      <vt:variant>
        <vt:i4>7143542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https://ru.wikipedia.org/wiki/%D0%A1%D0%B0%D0%BD%D0%BA%D1%82-%D0%9F%D0%B5%D1%82%D0%B5%D1%80%D0%B1%D1%83%D1%80%D0%B3</vt:lpwstr>
      </vt:variant>
      <vt:variant>
        <vt:lpwstr/>
      </vt:variant>
      <vt:variant>
        <vt:i4>4718637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https://ru.wikipedia.org/wiki/1871_%D0%B3%D0%BE%D0%B4</vt:lpwstr>
      </vt:variant>
      <vt:variant>
        <vt:lpwstr/>
      </vt:variant>
      <vt:variant>
        <vt:i4>6815831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https://ru.wikipedia.org/wiki/%D0%93%D0%BE%D1%81%D1%83%D0%B4%D0%B0%D1%80%D1%81%D1%82%D0%B2%D0%B5%D0%BD%D0%BD%D1%8B%D0%B5_%D0%BA%D1%80%D0%B5%D1%81%D1%82%D1%8C%D1%8F%D0%BD%D0%B5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https://ru.wikipedia.org/wiki/%D0%94%D1%80%D0%B0%D0%B3%D1%83%D0%BD%D1%8B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поселка Варгаши</dc:title>
  <dc:creator>оксана</dc:creator>
  <cp:lastModifiedBy>208-2</cp:lastModifiedBy>
  <cp:revision>2</cp:revision>
  <dcterms:created xsi:type="dcterms:W3CDTF">2016-04-27T10:38:00Z</dcterms:created>
  <dcterms:modified xsi:type="dcterms:W3CDTF">2016-04-27T10:38:00Z</dcterms:modified>
</cp:coreProperties>
</file>