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4321ED" w:rsidRPr="00CA66B8" w:rsidRDefault="00B43ADA" w:rsidP="00CA6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6B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A66B8"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 w:rsidRPr="00CA66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CA66B8" w:rsidP="00CA66B8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B43ADA" w:rsidRPr="0032175A" w:rsidRDefault="00CA66B8" w:rsidP="00CA66B8">
      <w:pPr>
        <w:jc w:val="center"/>
        <w:rPr>
          <w:rFonts w:ascii="Times New Roman" w:hAnsi="Times New Roman" w:cs="Times New Roman"/>
          <w:sz w:val="56"/>
          <w:szCs w:val="56"/>
        </w:rPr>
      </w:pPr>
      <w:r w:rsidRPr="0032175A">
        <w:rPr>
          <w:rFonts w:ascii="Times New Roman" w:hAnsi="Times New Roman" w:cs="Times New Roman"/>
          <w:sz w:val="56"/>
          <w:szCs w:val="56"/>
        </w:rPr>
        <w:t>ПАСПОРТ</w:t>
      </w:r>
    </w:p>
    <w:p w:rsidR="00B43ADA" w:rsidRPr="0032175A" w:rsidRDefault="00CE1BD5" w:rsidP="00CA66B8">
      <w:pPr>
        <w:jc w:val="center"/>
        <w:rPr>
          <w:rFonts w:ascii="Times New Roman" w:hAnsi="Times New Roman" w:cs="Times New Roman"/>
          <w:sz w:val="56"/>
          <w:szCs w:val="56"/>
        </w:rPr>
      </w:pPr>
      <w:r w:rsidRPr="0032175A">
        <w:rPr>
          <w:rFonts w:ascii="Times New Roman" w:hAnsi="Times New Roman" w:cs="Times New Roman"/>
          <w:sz w:val="56"/>
          <w:szCs w:val="56"/>
        </w:rPr>
        <w:t>УЧЕБНОГО КАБИНЕТА</w:t>
      </w:r>
    </w:p>
    <w:p w:rsidR="00B43ADA" w:rsidRPr="0032175A" w:rsidRDefault="00B43ADA" w:rsidP="00CA66B8">
      <w:pPr>
        <w:jc w:val="center"/>
        <w:rPr>
          <w:rFonts w:ascii="Times New Roman" w:hAnsi="Times New Roman" w:cs="Times New Roman"/>
          <w:sz w:val="56"/>
          <w:szCs w:val="56"/>
        </w:rPr>
      </w:pPr>
      <w:r w:rsidRPr="0032175A">
        <w:rPr>
          <w:rFonts w:ascii="Times New Roman" w:hAnsi="Times New Roman" w:cs="Times New Roman"/>
          <w:sz w:val="56"/>
          <w:szCs w:val="56"/>
        </w:rPr>
        <w:t>№ 309</w:t>
      </w:r>
    </w:p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B43ADA" w:rsidRDefault="00B43ADA">
      <w:pPr>
        <w:rPr>
          <w:rFonts w:ascii="Times New Roman" w:hAnsi="Times New Roman" w:cs="Times New Roman"/>
          <w:sz w:val="28"/>
          <w:szCs w:val="28"/>
        </w:rPr>
      </w:pPr>
    </w:p>
    <w:p w:rsidR="00CA66B8" w:rsidRPr="00CA66B8" w:rsidRDefault="00CA66B8">
      <w:pPr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B43ADA">
      <w:pPr>
        <w:rPr>
          <w:rFonts w:ascii="Times New Roman" w:hAnsi="Times New Roman" w:cs="Times New Roman"/>
          <w:sz w:val="28"/>
          <w:szCs w:val="28"/>
        </w:rPr>
      </w:pPr>
    </w:p>
    <w:p w:rsidR="00B43ADA" w:rsidRDefault="00B43ADA">
      <w:pPr>
        <w:rPr>
          <w:rFonts w:ascii="Times New Roman" w:hAnsi="Times New Roman" w:cs="Times New Roman"/>
          <w:sz w:val="28"/>
          <w:szCs w:val="28"/>
        </w:rPr>
      </w:pPr>
    </w:p>
    <w:p w:rsidR="00CA66B8" w:rsidRPr="00CA66B8" w:rsidRDefault="00CA66B8">
      <w:pPr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B43ADA" w:rsidP="00CA66B8">
      <w:pPr>
        <w:rPr>
          <w:rFonts w:ascii="Times New Roman" w:hAnsi="Times New Roman" w:cs="Times New Roman"/>
          <w:sz w:val="40"/>
          <w:szCs w:val="40"/>
        </w:rPr>
      </w:pPr>
    </w:p>
    <w:p w:rsidR="00CA66B8" w:rsidRPr="00CA66B8" w:rsidRDefault="00CA66B8" w:rsidP="00CA66B8">
      <w:pPr>
        <w:rPr>
          <w:rFonts w:ascii="Times New Roman" w:hAnsi="Times New Roman" w:cs="Times New Roman"/>
          <w:sz w:val="24"/>
          <w:szCs w:val="24"/>
        </w:rPr>
      </w:pPr>
      <w:r w:rsidRPr="00CA66B8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КАБИНЕТОМ: </w:t>
      </w:r>
      <w:proofErr w:type="spellStart"/>
      <w:r w:rsidRPr="00CA66B8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CA66B8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500B4A" w:rsidRPr="00CA66B8" w:rsidRDefault="00500B4A" w:rsidP="003217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A66B8" w:rsidRPr="00CA66B8" w:rsidRDefault="00CA66B8" w:rsidP="003217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A66B8" w:rsidRPr="00CA66B8" w:rsidRDefault="00CA66B8" w:rsidP="00CE1B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66B8" w:rsidRDefault="00CA66B8" w:rsidP="00CE1BD5">
      <w:pPr>
        <w:rPr>
          <w:rFonts w:ascii="Times New Roman" w:hAnsi="Times New Roman" w:cs="Times New Roman"/>
          <w:sz w:val="24"/>
          <w:szCs w:val="24"/>
        </w:rPr>
      </w:pPr>
      <w:r w:rsidRPr="00CA66B8">
        <w:rPr>
          <w:rFonts w:ascii="Times New Roman" w:hAnsi="Times New Roman" w:cs="Times New Roman"/>
          <w:sz w:val="24"/>
          <w:szCs w:val="24"/>
        </w:rPr>
        <w:t xml:space="preserve">ПЛОЩАДЬ КАБИНЕТА:  </w:t>
      </w:r>
      <w:r w:rsidR="0044081F">
        <w:rPr>
          <w:rFonts w:ascii="Times New Roman" w:hAnsi="Times New Roman" w:cs="Times New Roman"/>
          <w:sz w:val="24"/>
          <w:szCs w:val="24"/>
        </w:rPr>
        <w:t>65,5</w:t>
      </w:r>
      <w:r w:rsidR="00740DE0">
        <w:rPr>
          <w:rFonts w:ascii="Times New Roman" w:hAnsi="Times New Roman" w:cs="Times New Roman"/>
          <w:sz w:val="24"/>
          <w:szCs w:val="24"/>
        </w:rPr>
        <w:t>кв.м.</w:t>
      </w:r>
    </w:p>
    <w:p w:rsidR="00CE1BD5" w:rsidRPr="00CA66B8" w:rsidRDefault="00CE1BD5" w:rsidP="00CE1BD5">
      <w:pPr>
        <w:rPr>
          <w:rFonts w:ascii="Times New Roman" w:hAnsi="Times New Roman" w:cs="Times New Roman"/>
          <w:sz w:val="24"/>
          <w:szCs w:val="24"/>
        </w:rPr>
      </w:pPr>
    </w:p>
    <w:p w:rsidR="00CA66B8" w:rsidRPr="00CA66B8" w:rsidRDefault="00CA66B8" w:rsidP="00CE1BD5">
      <w:pPr>
        <w:rPr>
          <w:rFonts w:ascii="Times New Roman" w:hAnsi="Times New Roman" w:cs="Times New Roman"/>
          <w:sz w:val="24"/>
          <w:szCs w:val="24"/>
        </w:rPr>
      </w:pPr>
      <w:r w:rsidRPr="00CA66B8">
        <w:rPr>
          <w:rFonts w:ascii="Times New Roman" w:hAnsi="Times New Roman" w:cs="Times New Roman"/>
          <w:sz w:val="24"/>
          <w:szCs w:val="24"/>
        </w:rPr>
        <w:t>ЧИСЛО ПОСАДОЧНЫХ МЕСТ:  30</w:t>
      </w:r>
    </w:p>
    <w:p w:rsidR="00B43ADA" w:rsidRPr="00CA66B8" w:rsidRDefault="00B43ADA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B43ADA" w:rsidRPr="00CA66B8" w:rsidRDefault="00B43ADA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B43ADA" w:rsidRPr="00CA66B8" w:rsidRDefault="00B43ADA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B43ADA" w:rsidRPr="00CA66B8" w:rsidRDefault="00B43ADA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B43ADA" w:rsidRPr="00CA66B8" w:rsidRDefault="00B43ADA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B43ADA" w:rsidRPr="00CA66B8" w:rsidRDefault="00B43ADA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B43ADA" w:rsidRPr="00CA66B8" w:rsidRDefault="00B43ADA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B43ADA" w:rsidRDefault="00B43ADA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CA66B8" w:rsidRDefault="00CA66B8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CA66B8" w:rsidRDefault="00CA66B8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CA66B8" w:rsidRDefault="00CA66B8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CA66B8" w:rsidRDefault="00CA66B8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CA66B8" w:rsidRPr="00CA66B8" w:rsidRDefault="00CA66B8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B43ADA" w:rsidRPr="00CA66B8" w:rsidRDefault="00B43ADA" w:rsidP="00B43ADA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B43ADA" w:rsidRPr="00CA66B8" w:rsidRDefault="00B43ADA" w:rsidP="00B43A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B43ADA" w:rsidP="00B43A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3ADA" w:rsidRPr="00CA66B8" w:rsidRDefault="00B43ADA" w:rsidP="00B43AD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66B8">
        <w:rPr>
          <w:rFonts w:ascii="Times New Roman" w:hAnsi="Times New Roman" w:cs="Times New Roman"/>
          <w:sz w:val="24"/>
          <w:szCs w:val="24"/>
        </w:rPr>
        <w:lastRenderedPageBreak/>
        <w:t>Опись имущества кабинета</w:t>
      </w:r>
    </w:p>
    <w:tbl>
      <w:tblPr>
        <w:tblStyle w:val="a4"/>
        <w:tblW w:w="0" w:type="auto"/>
        <w:tblInd w:w="-34" w:type="dxa"/>
        <w:tblLook w:val="04A0"/>
      </w:tblPr>
      <w:tblGrid>
        <w:gridCol w:w="1615"/>
        <w:gridCol w:w="5101"/>
        <w:gridCol w:w="2038"/>
      </w:tblGrid>
      <w:tr w:rsidR="00B43ADA" w:rsidRPr="00CA66B8" w:rsidTr="00CA66B8">
        <w:tc>
          <w:tcPr>
            <w:tcW w:w="1615" w:type="dxa"/>
          </w:tcPr>
          <w:p w:rsidR="00B43ADA" w:rsidRPr="00CA66B8" w:rsidRDefault="00B43ADA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1" w:type="dxa"/>
          </w:tcPr>
          <w:p w:rsidR="00B43ADA" w:rsidRPr="00CA66B8" w:rsidRDefault="00B43ADA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38" w:type="dxa"/>
          </w:tcPr>
          <w:p w:rsidR="00B43ADA" w:rsidRPr="00CA66B8" w:rsidRDefault="00B43ADA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43ADA" w:rsidRPr="00CA66B8" w:rsidTr="00CA66B8">
        <w:tc>
          <w:tcPr>
            <w:tcW w:w="1615" w:type="dxa"/>
          </w:tcPr>
          <w:p w:rsidR="00B43ADA" w:rsidRPr="00CA66B8" w:rsidRDefault="00B43ADA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B43ADA" w:rsidRPr="00CA66B8" w:rsidRDefault="0032175A" w:rsidP="00C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Ученических столов</w:t>
            </w:r>
          </w:p>
        </w:tc>
        <w:tc>
          <w:tcPr>
            <w:tcW w:w="2038" w:type="dxa"/>
          </w:tcPr>
          <w:p w:rsidR="00B43ADA" w:rsidRPr="00CA66B8" w:rsidRDefault="00B43ADA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3ADA" w:rsidRPr="00CA66B8" w:rsidTr="00CA66B8">
        <w:tc>
          <w:tcPr>
            <w:tcW w:w="1615" w:type="dxa"/>
          </w:tcPr>
          <w:p w:rsidR="00B43ADA" w:rsidRPr="00CA66B8" w:rsidRDefault="00B43ADA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B43ADA" w:rsidRPr="00CA66B8" w:rsidRDefault="0032175A" w:rsidP="00C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Ученических стульев</w:t>
            </w:r>
          </w:p>
        </w:tc>
        <w:tc>
          <w:tcPr>
            <w:tcW w:w="2038" w:type="dxa"/>
          </w:tcPr>
          <w:p w:rsidR="00B43ADA" w:rsidRPr="00CA66B8" w:rsidRDefault="00B43ADA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175A" w:rsidRPr="00CA66B8" w:rsidTr="00CA66B8">
        <w:tc>
          <w:tcPr>
            <w:tcW w:w="1615" w:type="dxa"/>
          </w:tcPr>
          <w:p w:rsidR="0032175A" w:rsidRPr="00CA66B8" w:rsidRDefault="0032175A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32175A" w:rsidRDefault="0032175A" w:rsidP="00C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038" w:type="dxa"/>
          </w:tcPr>
          <w:p w:rsidR="0032175A" w:rsidRPr="00CA66B8" w:rsidRDefault="0032175A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75A" w:rsidRPr="00CA66B8" w:rsidTr="00CA66B8">
        <w:tc>
          <w:tcPr>
            <w:tcW w:w="1615" w:type="dxa"/>
          </w:tcPr>
          <w:p w:rsidR="0032175A" w:rsidRDefault="0032175A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32175A" w:rsidRDefault="0032175A" w:rsidP="00C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2038" w:type="dxa"/>
          </w:tcPr>
          <w:p w:rsidR="0032175A" w:rsidRDefault="0032175A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E0" w:rsidRPr="00CA66B8" w:rsidTr="00CA66B8">
        <w:tc>
          <w:tcPr>
            <w:tcW w:w="1615" w:type="dxa"/>
          </w:tcPr>
          <w:p w:rsidR="00740DE0" w:rsidRDefault="00740DE0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740DE0" w:rsidRDefault="00740DE0" w:rsidP="00CA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</w:t>
            </w:r>
          </w:p>
        </w:tc>
        <w:tc>
          <w:tcPr>
            <w:tcW w:w="2038" w:type="dxa"/>
          </w:tcPr>
          <w:p w:rsidR="00740DE0" w:rsidRDefault="00740DE0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3ADA" w:rsidRPr="00CA66B8" w:rsidRDefault="00B43ADA" w:rsidP="00B43A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3ADA" w:rsidRPr="00CA66B8" w:rsidRDefault="00B43ADA" w:rsidP="00B43AD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66B8">
        <w:rPr>
          <w:rFonts w:ascii="Times New Roman" w:hAnsi="Times New Roman" w:cs="Times New Roman"/>
          <w:sz w:val="24"/>
          <w:szCs w:val="24"/>
        </w:rPr>
        <w:t>ТСО учебного кабинета</w:t>
      </w:r>
    </w:p>
    <w:tbl>
      <w:tblPr>
        <w:tblStyle w:val="a4"/>
        <w:tblW w:w="0" w:type="auto"/>
        <w:tblInd w:w="-34" w:type="dxa"/>
        <w:tblLook w:val="04A0"/>
      </w:tblPr>
      <w:tblGrid>
        <w:gridCol w:w="1507"/>
        <w:gridCol w:w="5156"/>
        <w:gridCol w:w="2091"/>
      </w:tblGrid>
      <w:tr w:rsidR="00C87858" w:rsidRPr="00CA66B8" w:rsidTr="00CA66B8">
        <w:tc>
          <w:tcPr>
            <w:tcW w:w="1507" w:type="dxa"/>
          </w:tcPr>
          <w:p w:rsidR="00C87858" w:rsidRPr="00CA66B8" w:rsidRDefault="00C87858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6" w:type="dxa"/>
          </w:tcPr>
          <w:p w:rsidR="00C87858" w:rsidRPr="00CA66B8" w:rsidRDefault="00C87858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1" w:type="dxa"/>
          </w:tcPr>
          <w:p w:rsidR="00C87858" w:rsidRPr="00CA66B8" w:rsidRDefault="00C87858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87858" w:rsidRPr="00CA66B8" w:rsidTr="00CA66B8">
        <w:tc>
          <w:tcPr>
            <w:tcW w:w="1507" w:type="dxa"/>
          </w:tcPr>
          <w:p w:rsidR="00C87858" w:rsidRPr="00CA66B8" w:rsidRDefault="00C87858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:rsidR="00C87858" w:rsidRPr="00CA66B8" w:rsidRDefault="00C87858" w:rsidP="00C8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091" w:type="dxa"/>
          </w:tcPr>
          <w:p w:rsidR="00C87858" w:rsidRPr="00CA66B8" w:rsidRDefault="00C87858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5A3" w:rsidRPr="00CA66B8" w:rsidTr="00CA66B8">
        <w:tc>
          <w:tcPr>
            <w:tcW w:w="1507" w:type="dxa"/>
          </w:tcPr>
          <w:p w:rsidR="00B315A3" w:rsidRPr="00CA66B8" w:rsidRDefault="00B315A3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</w:tcPr>
          <w:p w:rsidR="00B315A3" w:rsidRPr="00CA66B8" w:rsidRDefault="00B315A3" w:rsidP="00C8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091" w:type="dxa"/>
          </w:tcPr>
          <w:p w:rsidR="00B315A3" w:rsidRPr="00CA66B8" w:rsidRDefault="00B315A3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5A3" w:rsidRPr="00CA66B8" w:rsidTr="00CA66B8">
        <w:tc>
          <w:tcPr>
            <w:tcW w:w="1507" w:type="dxa"/>
          </w:tcPr>
          <w:p w:rsidR="00B315A3" w:rsidRDefault="00B315A3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</w:tcPr>
          <w:p w:rsidR="00B315A3" w:rsidRDefault="00B315A3" w:rsidP="00C8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091" w:type="dxa"/>
          </w:tcPr>
          <w:p w:rsidR="00B315A3" w:rsidRDefault="00B315A3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5A3" w:rsidRPr="00CA66B8" w:rsidTr="00CA66B8">
        <w:tc>
          <w:tcPr>
            <w:tcW w:w="1507" w:type="dxa"/>
          </w:tcPr>
          <w:p w:rsidR="00B315A3" w:rsidRDefault="00B315A3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6" w:type="dxa"/>
          </w:tcPr>
          <w:p w:rsidR="00B315A3" w:rsidRDefault="00B315A3" w:rsidP="00C8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3217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2175A">
              <w:rPr>
                <w:rFonts w:ascii="Times New Roman" w:hAnsi="Times New Roman" w:cs="Times New Roman"/>
                <w:sz w:val="24"/>
                <w:szCs w:val="24"/>
              </w:rPr>
              <w:t>нэтбук</w:t>
            </w:r>
            <w:proofErr w:type="spellEnd"/>
            <w:r w:rsidR="00321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B315A3" w:rsidRDefault="00B315A3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7858" w:rsidRPr="00CA66B8" w:rsidRDefault="00C87858" w:rsidP="00C878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7858" w:rsidRPr="00CA66B8" w:rsidRDefault="00C87858" w:rsidP="00C8785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66B8">
        <w:rPr>
          <w:rFonts w:ascii="Times New Roman" w:hAnsi="Times New Roman" w:cs="Times New Roman"/>
          <w:sz w:val="24"/>
          <w:szCs w:val="24"/>
        </w:rPr>
        <w:t>Перечень учебно-наглядного  оборудования и пособий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2410"/>
        <w:gridCol w:w="3087"/>
        <w:gridCol w:w="1697"/>
      </w:tblGrid>
      <w:tr w:rsidR="000C4F49" w:rsidRPr="00CA66B8" w:rsidTr="00CA66B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 w:rsidP="00C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r w:rsidR="00CE3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ые средства обучения</w:t>
            </w:r>
          </w:p>
        </w:tc>
        <w:tc>
          <w:tcPr>
            <w:tcW w:w="7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Традиционные средства обучения</w:t>
            </w: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Демонстрационные таблицы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 w:rsidP="00C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стенд Таблица Менделеева.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Серия инструктивных таблиц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Серия таблиц по органической химии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Комплект портретов  химиков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Набор флаконов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Серия таблиц по курсу химии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Штатив металлический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Серия таблиц по неорганической химии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Набор для опытов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Серия таблиц по  химии   Металлургия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закона сохранения массы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галоидоалканов</w:t>
            </w:r>
            <w:proofErr w:type="spellEnd"/>
            <w:r w:rsidRPr="00CA66B8">
              <w:rPr>
                <w:rFonts w:ascii="Times New Roman" w:hAnsi="Times New Roman" w:cs="Times New Roman"/>
                <w:sz w:val="24"/>
                <w:szCs w:val="24"/>
              </w:rPr>
              <w:t xml:space="preserve"> и эфиров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Прибор для собирания и хранения газов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Эвдиометр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 xml:space="preserve">Штатив лабораторный </w:t>
            </w:r>
            <w:r w:rsidRPr="00CA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Наборы кристаллических решеток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Аппарат для дистилляции воды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химических реакций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твердых веществ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галоидоалканов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Озонатор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Набор кристаллических решеток в составе:</w:t>
            </w:r>
          </w:p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атомов,</w:t>
            </w:r>
          </w:p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неорганических веществ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Коллекция горные породы и минералы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Шкала твердости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Коллекция пластмассы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Коллекция волокна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Набор посуды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Набор банок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Набор склянок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Чугун и сталь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Комплект электроснабжения кабинета:</w:t>
            </w:r>
          </w:p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щит, </w:t>
            </w:r>
          </w:p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Розетки полюсные,</w:t>
            </w:r>
          </w:p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Провод монтажный.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Штатив для демонстрационных пробирок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Источник  тока высокого напряжения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Комплект термометров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Эксикатор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 xml:space="preserve">Мешалка </w:t>
            </w:r>
            <w:proofErr w:type="spellStart"/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макгнитная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r w:rsidRPr="00CA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измерительный блок, датчик температуры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органических веществ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Бюретка с краном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Пипетка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Воронка делительная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Набор колб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Цилиндры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Стакан со шкалой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Комплект изделий из фарфора и керамики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 xml:space="preserve">Чаша </w:t>
            </w:r>
            <w:proofErr w:type="spellStart"/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выпаривательная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Шпатель фарфоровый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Пест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Тигель с крышкой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Аппарат для получения газов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Прибор для  определения состава воздуха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Установка для перегонки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Нефть и важнейшие продукты ее переработки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9" w:rsidRPr="00CA66B8" w:rsidTr="00CE3EC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8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49" w:rsidRPr="00CA66B8" w:rsidRDefault="000C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ECA" w:rsidRDefault="00CE3ECA" w:rsidP="000C4F4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87858" w:rsidRPr="00CA66B8" w:rsidRDefault="00C87858" w:rsidP="00CE3ECA">
      <w:pPr>
        <w:rPr>
          <w:rFonts w:ascii="Times New Roman" w:hAnsi="Times New Roman" w:cs="Times New Roman"/>
          <w:sz w:val="24"/>
          <w:szCs w:val="24"/>
        </w:rPr>
      </w:pPr>
    </w:p>
    <w:sectPr w:rsidR="00C87858" w:rsidRPr="00CA66B8" w:rsidSect="00CA66B8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C22"/>
    <w:multiLevelType w:val="hybridMultilevel"/>
    <w:tmpl w:val="DF0C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477B"/>
    <w:multiLevelType w:val="hybridMultilevel"/>
    <w:tmpl w:val="C7E4F5DC"/>
    <w:lvl w:ilvl="0" w:tplc="211EC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752B87"/>
    <w:multiLevelType w:val="hybridMultilevel"/>
    <w:tmpl w:val="06A4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ADA"/>
    <w:rsid w:val="000C4F49"/>
    <w:rsid w:val="001015E3"/>
    <w:rsid w:val="00167A27"/>
    <w:rsid w:val="001862B9"/>
    <w:rsid w:val="00253A68"/>
    <w:rsid w:val="0032175A"/>
    <w:rsid w:val="004321ED"/>
    <w:rsid w:val="0044081F"/>
    <w:rsid w:val="00500B4A"/>
    <w:rsid w:val="006966BC"/>
    <w:rsid w:val="0073597B"/>
    <w:rsid w:val="00740DE0"/>
    <w:rsid w:val="008153E0"/>
    <w:rsid w:val="00966FD4"/>
    <w:rsid w:val="00B315A3"/>
    <w:rsid w:val="00B43ADA"/>
    <w:rsid w:val="00B50A72"/>
    <w:rsid w:val="00C53517"/>
    <w:rsid w:val="00C87858"/>
    <w:rsid w:val="00CA66B8"/>
    <w:rsid w:val="00CB3DF6"/>
    <w:rsid w:val="00CE1BD5"/>
    <w:rsid w:val="00CE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DA"/>
    <w:pPr>
      <w:ind w:left="720"/>
      <w:contextualSpacing/>
    </w:pPr>
  </w:style>
  <w:style w:type="table" w:styleId="a4">
    <w:name w:val="Table Grid"/>
    <w:basedOn w:val="a1"/>
    <w:uiPriority w:val="59"/>
    <w:rsid w:val="00B43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7BFF-E489-4F11-887D-3A213791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2014-03-21T07:27:00Z</dcterms:created>
  <dcterms:modified xsi:type="dcterms:W3CDTF">2014-04-04T10:26:00Z</dcterms:modified>
</cp:coreProperties>
</file>